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D9344E0" w14:textId="77777777" w:rsidR="00DF6EE2" w:rsidRPr="00AD4192" w:rsidRDefault="00DF6EE2" w:rsidP="00DF6EE2">
      <w:pPr>
        <w:pStyle w:val="Onlyuseindocheader-categorystyle"/>
        <w:rPr>
          <w:color w:val="auto"/>
        </w:rPr>
      </w:pPr>
      <w:r>
        <w:rPr>
          <w:noProof/>
          <w:color w:val="auto"/>
          <w:lang w:val="en-GB" w:eastAsia="en-GB"/>
        </w:rPr>
        <mc:AlternateContent>
          <mc:Choice Requires="wps">
            <w:drawing>
              <wp:anchor distT="0" distB="0" distL="114300" distR="114300" simplePos="0" relativeHeight="251670528" behindDoc="0" locked="0" layoutInCell="1" allowOverlap="1" wp14:anchorId="7EECED45" wp14:editId="625778A9">
                <wp:simplePos x="0" y="0"/>
                <wp:positionH relativeFrom="column">
                  <wp:posOffset>10160</wp:posOffset>
                </wp:positionH>
                <wp:positionV relativeFrom="paragraph">
                  <wp:posOffset>-228600</wp:posOffset>
                </wp:positionV>
                <wp:extent cx="8723630" cy="0"/>
                <wp:effectExtent l="9525" t="11430" r="10795" b="762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3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pt" to="6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5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" strokeweight="1pt"/>
            </w:pict>
          </mc:Fallback>
        </mc:AlternateContent>
      </w:r>
      <w:r w:rsidRPr="00AD4192">
        <w:rPr>
          <w:color w:val="auto"/>
        </w:rPr>
        <w:t>Non-protected</w:t>
      </w:r>
    </w:p>
    <w:p w14:paraId="65C60271" w14:textId="77777777" w:rsidR="00DF6EE2" w:rsidRDefault="00DF6EE2" w:rsidP="00DF6EE2">
      <w:pPr>
        <w:pStyle w:val="Onlyuseindocheader-doctitle"/>
      </w:pPr>
      <w:r w:rsidRPr="00AD4192">
        <w:t>Equality impact assessment</w:t>
      </w:r>
    </w:p>
    <w:p w14:paraId="7858844F" w14:textId="77777777" w:rsidR="00536E8A" w:rsidRPr="00AD4192" w:rsidRDefault="00CE3025" w:rsidP="00536E8A">
      <w:pPr>
        <w:pStyle w:val="Onlyuseindocheader-subtitleifneeded"/>
      </w:pPr>
      <w:r>
        <w:t>Template</w:t>
      </w:r>
    </w:p>
    <w:p w14:paraId="76D8D40A" w14:textId="77777777" w:rsidR="00DF6EE2" w:rsidRPr="00AD4192" w:rsidRDefault="00DF6EE2" w:rsidP="00DF6EE2">
      <w:r>
        <w:rPr>
          <w:noProof/>
          <w:lang w:val="en-GB" w:eastAsia="en-GB"/>
        </w:rPr>
        <mc:AlternateContent>
          <mc:Choice Requires="wps">
            <w:drawing>
              <wp:anchor distT="0" distB="0" distL="114300" distR="114300" simplePos="0" relativeHeight="251668480" behindDoc="0" locked="0" layoutInCell="1" allowOverlap="1" wp14:anchorId="50BCCA54" wp14:editId="75AAD7AC">
                <wp:simplePos x="0" y="0"/>
                <wp:positionH relativeFrom="column">
                  <wp:posOffset>0</wp:posOffset>
                </wp:positionH>
                <wp:positionV relativeFrom="paragraph">
                  <wp:posOffset>165100</wp:posOffset>
                </wp:positionV>
                <wp:extent cx="8733790" cy="0"/>
                <wp:effectExtent l="8890" t="6985" r="10795"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f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" strokeweight="1pt"/>
            </w:pict>
          </mc:Fallback>
        </mc:AlternateContent>
      </w:r>
    </w:p>
    <w:p w14:paraId="774B81E2" w14:textId="77777777" w:rsidR="00DF6EE2" w:rsidRPr="00AD4192" w:rsidRDefault="00DF6EE2" w:rsidP="00DF6EE2">
      <w:pPr>
        <w:spacing w:after="720"/>
        <w:jc w:val="both"/>
        <w:rPr>
          <w:sz w:val="52"/>
          <w:szCs w:val="52"/>
        </w:rPr>
      </w:pPr>
      <w:r w:rsidRPr="00AD4192">
        <w:rPr>
          <w:noProof/>
          <w:lang w:val="en-GB" w:eastAsia="en-GB"/>
        </w:rPr>
        <w:drawing>
          <wp:anchor distT="0" distB="0" distL="114300" distR="114300" simplePos="0" relativeHeight="251666432" behindDoc="1" locked="0" layoutInCell="1" allowOverlap="1" wp14:anchorId="3620D58D" wp14:editId="24AD43A3">
            <wp:simplePos x="0" y="0"/>
            <wp:positionH relativeFrom="column">
              <wp:posOffset>6473681</wp:posOffset>
            </wp:positionH>
            <wp:positionV relativeFrom="paragraph">
              <wp:posOffset>38819</wp:posOffset>
            </wp:positionV>
            <wp:extent cx="2292829" cy="457200"/>
            <wp:effectExtent l="19050" t="0" r="0" b="0"/>
            <wp:wrapNone/>
            <wp:docPr id="7" name="Picture 7"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4" cstate="print"/>
                    <a:srcRect l="50197" t="13992" r="5286" b="9053"/>
                    <a:stretch>
                      <a:fillRect/>
                    </a:stretch>
                  </pic:blipFill>
                  <pic:spPr bwMode="auto">
                    <a:xfrm>
                      <a:off x="0" y="0"/>
                      <a:ext cx="2292829" cy="45720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69504" behindDoc="0" locked="0" layoutInCell="1" allowOverlap="1" wp14:anchorId="26088DA5" wp14:editId="312ECD15">
                <wp:simplePos x="0" y="0"/>
                <wp:positionH relativeFrom="column">
                  <wp:posOffset>0</wp:posOffset>
                </wp:positionH>
                <wp:positionV relativeFrom="paragraph">
                  <wp:posOffset>553720</wp:posOffset>
                </wp:positionV>
                <wp:extent cx="8733790" cy="0"/>
                <wp:effectExtent l="8890" t="7620" r="1079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687.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" strokeweight="1pt"/>
            </w:pict>
          </mc:Fallback>
        </mc:AlternateContent>
      </w:r>
      <w:r w:rsidRPr="00AD4192">
        <w:rPr>
          <w:noProof/>
          <w:sz w:val="52"/>
          <w:szCs w:val="52"/>
          <w:lang w:val="en-GB" w:eastAsia="en-GB"/>
        </w:rPr>
        <w:drawing>
          <wp:anchor distT="0" distB="0" distL="114300" distR="114300" simplePos="0" relativeHeight="251667456" behindDoc="1" locked="0" layoutInCell="1" allowOverlap="1" wp14:anchorId="6B7E65CF" wp14:editId="6B14A577">
            <wp:simplePos x="0" y="0"/>
            <wp:positionH relativeFrom="column">
              <wp:posOffset>0</wp:posOffset>
            </wp:positionH>
            <wp:positionV relativeFrom="paragraph">
              <wp:posOffset>2540</wp:posOffset>
            </wp:positionV>
            <wp:extent cx="2654300" cy="516255"/>
            <wp:effectExtent l="19050" t="0" r="0" b="0"/>
            <wp:wrapNone/>
            <wp:docPr id="8" name="Picture 8"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5"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p>
    <w:p w14:paraId="26C2BDDA" w14:textId="29BAFA95" w:rsidR="00AD4192" w:rsidRPr="00AD4192" w:rsidRDefault="00AD4192" w:rsidP="00DF6EE2">
      <w:pPr>
        <w:pStyle w:val="Heading1"/>
        <w:rPr>
          <w:bCs/>
          <w:sz w:val="40"/>
        </w:rPr>
      </w:pPr>
      <w:r w:rsidRPr="00AD4192">
        <w:t>Name of policy</w:t>
      </w:r>
      <w:r w:rsidR="004D3114">
        <w:t>:</w:t>
      </w:r>
      <w:r w:rsidR="00CE3025">
        <w:t xml:space="preserve"> </w:t>
      </w:r>
      <w:r w:rsidR="0095343B">
        <w:t>Investment</w:t>
      </w:r>
      <w:r w:rsidR="00DF07DF" w:rsidRPr="00DF07DF">
        <w:t xml:space="preserve"> </w:t>
      </w:r>
      <w:r w:rsidR="00DF07DF">
        <w:t>and support direct to sports clubs</w:t>
      </w:r>
    </w:p>
    <w:p w14:paraId="17FA2CB0" w14:textId="77777777" w:rsidR="00AD4192" w:rsidRPr="00AD4192" w:rsidRDefault="00AD4192" w:rsidP="002A5CBA">
      <w:pPr>
        <w:pStyle w:val="Heading2"/>
      </w:pPr>
      <w:r w:rsidRPr="00AD4192">
        <w:t>Introduction</w:t>
      </w:r>
    </w:p>
    <w:tbl>
      <w:tblPr>
        <w:tblStyle w:val="TableGrid"/>
        <w:tblW w:w="0" w:type="auto"/>
        <w:tblInd w:w="-34" w:type="dxa"/>
        <w:tblLook w:val="04A0" w:firstRow="1" w:lastRow="0" w:firstColumn="1" w:lastColumn="0" w:noHBand="0" w:noVBand="1"/>
      </w:tblPr>
      <w:tblGrid>
        <w:gridCol w:w="3962"/>
        <w:gridCol w:w="10129"/>
      </w:tblGrid>
      <w:tr w:rsidR="00AD4192" w:rsidRPr="00AD4192" w14:paraId="64148633" w14:textId="77777777" w:rsidTr="00791D2F">
        <w:tc>
          <w:tcPr>
            <w:tcW w:w="3962" w:type="dxa"/>
            <w:shd w:val="clear" w:color="auto" w:fill="B8CCE4" w:themeFill="accent1" w:themeFillTint="66"/>
          </w:tcPr>
          <w:p w14:paraId="73912344" w14:textId="77777777" w:rsidR="00AD4192" w:rsidRPr="00AD4192" w:rsidRDefault="00AD4192" w:rsidP="00DF6EE2">
            <w:pPr>
              <w:rPr>
                <w:b/>
              </w:rPr>
            </w:pPr>
            <w:r w:rsidRPr="00AD4192">
              <w:t>Lead officer</w:t>
            </w:r>
          </w:p>
        </w:tc>
        <w:tc>
          <w:tcPr>
            <w:tcW w:w="10129" w:type="dxa"/>
          </w:tcPr>
          <w:p w14:paraId="2202E4E9" w14:textId="7F238DAF" w:rsidR="00AD4192" w:rsidRPr="00AD4192" w:rsidRDefault="0095343B" w:rsidP="002A5CBA">
            <w:r>
              <w:t>James Steel</w:t>
            </w:r>
          </w:p>
        </w:tc>
      </w:tr>
      <w:tr w:rsidR="00AD4192" w:rsidRPr="00AD4192" w14:paraId="3B2CA48D" w14:textId="77777777" w:rsidTr="00791D2F">
        <w:tc>
          <w:tcPr>
            <w:tcW w:w="3962" w:type="dxa"/>
            <w:shd w:val="clear" w:color="auto" w:fill="B8CCE4" w:themeFill="accent1" w:themeFillTint="66"/>
          </w:tcPr>
          <w:p w14:paraId="026D3E47" w14:textId="77777777" w:rsidR="00AD4192" w:rsidRPr="00AD4192" w:rsidRDefault="00AD4192" w:rsidP="00DF6EE2">
            <w:pPr>
              <w:rPr>
                <w:b/>
              </w:rPr>
            </w:pPr>
            <w:r w:rsidRPr="00AD4192">
              <w:t>Others involved in the assessment</w:t>
            </w:r>
          </w:p>
        </w:tc>
        <w:tc>
          <w:tcPr>
            <w:tcW w:w="10129" w:type="dxa"/>
          </w:tcPr>
          <w:p w14:paraId="33FAE4EA" w14:textId="654D3CE9" w:rsidR="00AD4192" w:rsidRPr="00AD4192" w:rsidRDefault="0095343B" w:rsidP="002A5CBA">
            <w:r>
              <w:t>Jacqueline Lynn, Darren McKay</w:t>
            </w:r>
            <w:r w:rsidR="008C0225">
              <w:t>, Club Sport Project Group</w:t>
            </w:r>
          </w:p>
        </w:tc>
      </w:tr>
      <w:tr w:rsidR="00AD4192" w:rsidRPr="00AD4192" w14:paraId="24D0831A" w14:textId="77777777" w:rsidTr="00791D2F">
        <w:tc>
          <w:tcPr>
            <w:tcW w:w="3962" w:type="dxa"/>
            <w:shd w:val="clear" w:color="auto" w:fill="B8CCE4" w:themeFill="accent1" w:themeFillTint="66"/>
          </w:tcPr>
          <w:p w14:paraId="3AB180E7" w14:textId="77777777" w:rsidR="00AD4192" w:rsidRPr="00AD4192" w:rsidRDefault="00AD4192" w:rsidP="00DF6EE2">
            <w:pPr>
              <w:rPr>
                <w:b/>
              </w:rPr>
            </w:pPr>
            <w:r w:rsidRPr="00AD4192">
              <w:t>Date(s) of assessment</w:t>
            </w:r>
          </w:p>
        </w:tc>
        <w:tc>
          <w:tcPr>
            <w:tcW w:w="10129" w:type="dxa"/>
          </w:tcPr>
          <w:p w14:paraId="46AAE2ED" w14:textId="43749975" w:rsidR="00AD4192" w:rsidRPr="00AD4192" w:rsidRDefault="0095343B" w:rsidP="002A5CBA">
            <w:r>
              <w:t>31</w:t>
            </w:r>
            <w:r w:rsidRPr="0095343B">
              <w:rPr>
                <w:vertAlign w:val="superscript"/>
              </w:rPr>
              <w:t>st</w:t>
            </w:r>
            <w:r>
              <w:t xml:space="preserve"> March 2017</w:t>
            </w:r>
          </w:p>
        </w:tc>
      </w:tr>
    </w:tbl>
    <w:p w14:paraId="6E425096" w14:textId="77777777" w:rsidR="00AD4192" w:rsidRPr="00AD4192" w:rsidRDefault="00AD4192" w:rsidP="002A5CBA">
      <w:pPr>
        <w:pStyle w:val="Heading2"/>
      </w:pPr>
      <w:r w:rsidRPr="00AD4192">
        <w:t>Description of policy</w:t>
      </w:r>
    </w:p>
    <w:tbl>
      <w:tblPr>
        <w:tblStyle w:val="TableGrid"/>
        <w:tblW w:w="0" w:type="auto"/>
        <w:tblInd w:w="-34" w:type="dxa"/>
        <w:tblLook w:val="04A0" w:firstRow="1" w:lastRow="0" w:firstColumn="1" w:lastColumn="0" w:noHBand="0" w:noVBand="1"/>
      </w:tblPr>
      <w:tblGrid>
        <w:gridCol w:w="3960"/>
        <w:gridCol w:w="10131"/>
      </w:tblGrid>
      <w:tr w:rsidR="00AD4192" w:rsidRPr="00AD4192" w14:paraId="6065239D" w14:textId="77777777" w:rsidTr="00791D2F">
        <w:tc>
          <w:tcPr>
            <w:tcW w:w="3970" w:type="dxa"/>
            <w:shd w:val="clear" w:color="auto" w:fill="B8CCE4" w:themeFill="accent1" w:themeFillTint="66"/>
          </w:tcPr>
          <w:p w14:paraId="011A8A06" w14:textId="77777777" w:rsidR="00AD4192" w:rsidRPr="00AD4192" w:rsidRDefault="00DF6EE2" w:rsidP="00DF6EE2">
            <w:pPr>
              <w:rPr>
                <w:b/>
              </w:rPr>
            </w:pPr>
            <w:r>
              <w:t>Background</w:t>
            </w:r>
          </w:p>
        </w:tc>
        <w:tc>
          <w:tcPr>
            <w:tcW w:w="10160" w:type="dxa"/>
          </w:tcPr>
          <w:p w14:paraId="634DF715" w14:textId="395C14BB" w:rsidR="002B029D" w:rsidRDefault="002B029D" w:rsidP="00E30758">
            <w:r>
              <w:t xml:space="preserve">Within </w:t>
            </w:r>
            <w:r w:rsidR="00B37B30">
              <w:rPr>
                <w:b/>
              </w:rPr>
              <w:t>sport</w:t>
            </w:r>
            <w:r w:rsidR="00B37B30">
              <w:t>scotland’s</w:t>
            </w:r>
            <w:r>
              <w:t xml:space="preserve"> corporate and business plans we are committed to a number of projects of investment and support direct to sports clubs. These projects are part of the Clubs &amp; Communities Portfolio and include:</w:t>
            </w:r>
          </w:p>
          <w:p w14:paraId="57B2ACCA" w14:textId="479EFD3C" w:rsidR="00AD4192" w:rsidRDefault="002B029D" w:rsidP="002A128D">
            <w:pPr>
              <w:pStyle w:val="ListParagraph"/>
              <w:numPr>
                <w:ilvl w:val="0"/>
                <w:numId w:val="25"/>
              </w:numPr>
            </w:pPr>
            <w:r>
              <w:t>SGB Regional Development posts</w:t>
            </w:r>
          </w:p>
          <w:p w14:paraId="7A22B9EB" w14:textId="0A723385" w:rsidR="002B029D" w:rsidRDefault="002B029D" w:rsidP="002A128D">
            <w:pPr>
              <w:pStyle w:val="ListParagraph"/>
              <w:numPr>
                <w:ilvl w:val="0"/>
                <w:numId w:val="25"/>
              </w:numPr>
            </w:pPr>
            <w:r>
              <w:t>Direct Club Investment</w:t>
            </w:r>
          </w:p>
          <w:p w14:paraId="2FB7F709" w14:textId="77777777" w:rsidR="002B029D" w:rsidRDefault="002B029D" w:rsidP="002A128D">
            <w:pPr>
              <w:pStyle w:val="ListParagraph"/>
              <w:numPr>
                <w:ilvl w:val="0"/>
                <w:numId w:val="25"/>
              </w:numPr>
            </w:pPr>
            <w:r>
              <w:t>Awards for All</w:t>
            </w:r>
          </w:p>
          <w:p w14:paraId="722DC17F" w14:textId="18A6873D" w:rsidR="002B029D" w:rsidRPr="00B37B30" w:rsidRDefault="002B029D" w:rsidP="002A128D">
            <w:pPr>
              <w:pStyle w:val="ListParagraph"/>
              <w:numPr>
                <w:ilvl w:val="0"/>
                <w:numId w:val="25"/>
              </w:numPr>
            </w:pPr>
            <w:r>
              <w:t>Help for Clubs website</w:t>
            </w:r>
          </w:p>
        </w:tc>
      </w:tr>
      <w:tr w:rsidR="00AD4192" w:rsidRPr="00AD4192" w14:paraId="401B9C7C" w14:textId="77777777" w:rsidTr="00791D2F">
        <w:tc>
          <w:tcPr>
            <w:tcW w:w="3970" w:type="dxa"/>
            <w:shd w:val="clear" w:color="auto" w:fill="B8CCE4" w:themeFill="accent1" w:themeFillTint="66"/>
          </w:tcPr>
          <w:p w14:paraId="23143ACB" w14:textId="3F8CD3CF" w:rsidR="00AD4192" w:rsidRPr="00AD4192" w:rsidRDefault="00DF6EE2" w:rsidP="00DF6EE2">
            <w:pPr>
              <w:rPr>
                <w:b/>
              </w:rPr>
            </w:pPr>
            <w:r>
              <w:t>Purpose and outcomes</w:t>
            </w:r>
          </w:p>
        </w:tc>
        <w:tc>
          <w:tcPr>
            <w:tcW w:w="10160" w:type="dxa"/>
          </w:tcPr>
          <w:p w14:paraId="06487C0C" w14:textId="77777777" w:rsidR="002B029D" w:rsidRPr="002B029D" w:rsidRDefault="002B029D" w:rsidP="002B029D">
            <w:pPr>
              <w:rPr>
                <w:u w:val="single"/>
              </w:rPr>
            </w:pPr>
            <w:r w:rsidRPr="002B029D">
              <w:rPr>
                <w:u w:val="single"/>
              </w:rPr>
              <w:t>SGB Regional Development posts</w:t>
            </w:r>
          </w:p>
          <w:p w14:paraId="0DFC9431" w14:textId="18439540" w:rsidR="002B029D" w:rsidRDefault="00576908" w:rsidP="002B029D">
            <w:r>
              <w:t xml:space="preserve">sportscotland initially invested into SGBs to deploy regional development staff as part of the pilot Regional Sports Partnerships (Sport Central and Sport Tayside &amp; Fife) </w:t>
            </w:r>
            <w:r w:rsidR="000C2640">
              <w:t>and through</w:t>
            </w:r>
            <w:r>
              <w:t xml:space="preserve"> target sports such </w:t>
            </w:r>
            <w:r>
              <w:lastRenderedPageBreak/>
              <w:t xml:space="preserve">as Athletics, Gymnastics, Swimming and Rugby. In 2013 we offered the opportunity to all invested SGBs </w:t>
            </w:r>
            <w:r w:rsidR="00057F62">
              <w:t xml:space="preserve">the opportunity to submit business cases for SGB Regional Development </w:t>
            </w:r>
            <w:r>
              <w:t>pos</w:t>
            </w:r>
            <w:r w:rsidR="00057F62">
              <w:t xml:space="preserve">ts. A number of new SGBs received investment and the posts were </w:t>
            </w:r>
            <w:r>
              <w:t>align</w:t>
            </w:r>
            <w:r w:rsidR="00057F62">
              <w:t>ed</w:t>
            </w:r>
            <w:r>
              <w:t xml:space="preserve"> it to our 6 Regional Sporting Partnerships. </w:t>
            </w:r>
            <w:r w:rsidR="005A6EAB">
              <w:t xml:space="preserve">The purpose of this investment is to enable </w:t>
            </w:r>
            <w:r w:rsidR="009C706D">
              <w:t xml:space="preserve">specific </w:t>
            </w:r>
            <w:r w:rsidR="005A6EAB">
              <w:t>SGBs</w:t>
            </w:r>
            <w:r w:rsidR="009C706D">
              <w:t xml:space="preserve"> to deploy club development posts</w:t>
            </w:r>
            <w:r w:rsidR="005A6EAB">
              <w:t xml:space="preserve"> regionally</w:t>
            </w:r>
            <w:r w:rsidR="00C617E5">
              <w:t xml:space="preserve"> to support identified member clubs</w:t>
            </w:r>
            <w:r w:rsidR="005A6EAB">
              <w:t xml:space="preserve">. These </w:t>
            </w:r>
            <w:r w:rsidR="009C706D">
              <w:t>post</w:t>
            </w:r>
            <w:r w:rsidR="005A6EAB">
              <w:t xml:space="preserve">s </w:t>
            </w:r>
            <w:r w:rsidR="00F66509">
              <w:t>target</w:t>
            </w:r>
            <w:r w:rsidR="009C706D">
              <w:t xml:space="preserve"> focus clubs, supporting the clubs specific development</w:t>
            </w:r>
            <w:r w:rsidR="005A6EAB">
              <w:t xml:space="preserve"> </w:t>
            </w:r>
            <w:r w:rsidR="009C706D">
              <w:t>needs and working closely with key volunteers. This works builds the capacity and capability of the clubs and supports our system outcomes of participation and progression.</w:t>
            </w:r>
          </w:p>
          <w:p w14:paraId="39515309" w14:textId="25CB9414" w:rsidR="002B029D" w:rsidRPr="002B029D" w:rsidRDefault="002B029D" w:rsidP="002B029D">
            <w:pPr>
              <w:rPr>
                <w:u w:val="single"/>
              </w:rPr>
            </w:pPr>
            <w:r w:rsidRPr="002B029D">
              <w:rPr>
                <w:u w:val="single"/>
              </w:rPr>
              <w:t>Direct Club Investment</w:t>
            </w:r>
          </w:p>
          <w:p w14:paraId="55D389D0" w14:textId="5F03A818" w:rsidR="0094502A" w:rsidRPr="00EA5DAD" w:rsidRDefault="00576908" w:rsidP="0094502A">
            <w:pPr>
              <w:autoSpaceDE w:val="0"/>
              <w:autoSpaceDN w:val="0"/>
              <w:adjustRightInd w:val="0"/>
              <w:spacing w:line="240" w:lineRule="auto"/>
              <w:jc w:val="both"/>
            </w:pPr>
            <w:r>
              <w:t xml:space="preserve">DCI was established in 2013 to meet a need for longer term investment in key </w:t>
            </w:r>
            <w:r w:rsidR="000C2640">
              <w:t>clubs that</w:t>
            </w:r>
            <w:r>
              <w:t xml:space="preserve"> existing one year investment streams weren’t supporting. </w:t>
            </w:r>
            <w:r w:rsidR="00C617E5">
              <w:t xml:space="preserve">The purpose of this investment is to </w:t>
            </w:r>
            <w:r w:rsidR="0094502A" w:rsidRPr="00F60F89">
              <w:t xml:space="preserve">help clubs with </w:t>
            </w:r>
            <w:r w:rsidR="00F66509">
              <w:t xml:space="preserve">the </w:t>
            </w:r>
            <w:r w:rsidR="0094502A" w:rsidRPr="00F60F89">
              <w:t>ambition to make a step change in their delivery through targeted resources which would not otherwise be available</w:t>
            </w:r>
            <w:r w:rsidR="0094502A">
              <w:t xml:space="preserve">. We will invest for between 2 to 4 years in </w:t>
            </w:r>
            <w:r w:rsidR="0094502A">
              <w:rPr>
                <w:szCs w:val="22"/>
              </w:rPr>
              <w:t>clubs to sustainably grow the active membership of their club, consequently increasing the opportunities they offer and the number of people taking part in club sport.</w:t>
            </w:r>
            <w:r w:rsidR="0094502A" w:rsidRPr="00EA5DAD">
              <w:t xml:space="preserve"> Our approach to investment </w:t>
            </w:r>
            <w:r w:rsidR="0094502A">
              <w:t>is</w:t>
            </w:r>
            <w:r w:rsidR="0094502A" w:rsidRPr="00EA5DAD">
              <w:t xml:space="preserve"> for the club and its partners to consider what they can bring to the project and then </w:t>
            </w:r>
            <w:r w:rsidR="0094502A">
              <w:rPr>
                <w:b/>
              </w:rPr>
              <w:t>sport</w:t>
            </w:r>
            <w:r w:rsidR="0094502A">
              <w:t>scotland</w:t>
            </w:r>
            <w:r w:rsidR="0094502A" w:rsidRPr="00EA5DAD">
              <w:t xml:space="preserve"> </w:t>
            </w:r>
            <w:r w:rsidR="0094502A">
              <w:t>will</w:t>
            </w:r>
            <w:r w:rsidR="0094502A" w:rsidRPr="00EA5DAD">
              <w:t xml:space="preserve"> provide additional support to help add value. W</w:t>
            </w:r>
            <w:r w:rsidR="0094502A">
              <w:t>hen making investment decisions we will consider projects against t</w:t>
            </w:r>
            <w:r w:rsidR="0094502A" w:rsidRPr="00EA5DAD">
              <w:t>he following principles:</w:t>
            </w:r>
          </w:p>
          <w:p w14:paraId="2F5AE407" w14:textId="77777777" w:rsidR="0094502A" w:rsidRPr="00EA5DAD" w:rsidRDefault="0094502A" w:rsidP="002A128D">
            <w:pPr>
              <w:pStyle w:val="ListParagraph"/>
              <w:numPr>
                <w:ilvl w:val="0"/>
                <w:numId w:val="26"/>
              </w:numPr>
              <w:autoSpaceDE w:val="0"/>
              <w:autoSpaceDN w:val="0"/>
              <w:adjustRightInd w:val="0"/>
              <w:spacing w:after="0" w:line="240" w:lineRule="auto"/>
            </w:pPr>
            <w:r w:rsidRPr="00EA5DAD">
              <w:t>Impact – ability to deliver against outcomes</w:t>
            </w:r>
          </w:p>
          <w:p w14:paraId="4CEAB6DC" w14:textId="77777777" w:rsidR="0094502A" w:rsidRPr="00EA5DAD" w:rsidRDefault="0094502A" w:rsidP="002A128D">
            <w:pPr>
              <w:pStyle w:val="ListParagraph"/>
              <w:numPr>
                <w:ilvl w:val="0"/>
                <w:numId w:val="26"/>
              </w:numPr>
              <w:autoSpaceDE w:val="0"/>
              <w:autoSpaceDN w:val="0"/>
              <w:adjustRightInd w:val="0"/>
              <w:spacing w:after="0" w:line="240" w:lineRule="auto"/>
            </w:pPr>
            <w:r w:rsidRPr="00EA5DAD">
              <w:t>Sustainability – ensuring the work will be sustained by the sport over time</w:t>
            </w:r>
          </w:p>
          <w:p w14:paraId="6375F95A" w14:textId="77777777" w:rsidR="0094502A" w:rsidRPr="00EA5DAD" w:rsidRDefault="0094502A" w:rsidP="002A128D">
            <w:pPr>
              <w:pStyle w:val="ListParagraph"/>
              <w:numPr>
                <w:ilvl w:val="0"/>
                <w:numId w:val="26"/>
              </w:numPr>
              <w:autoSpaceDE w:val="0"/>
              <w:autoSpaceDN w:val="0"/>
              <w:adjustRightInd w:val="0"/>
              <w:spacing w:after="0" w:line="240" w:lineRule="auto"/>
            </w:pPr>
            <w:r w:rsidRPr="00EA5DAD">
              <w:t xml:space="preserve">Holistic approach – </w:t>
            </w:r>
            <w:r>
              <w:t xml:space="preserve">ensuring </w:t>
            </w:r>
            <w:r w:rsidRPr="00EA5DAD">
              <w:t>the appropriate partners are working together</w:t>
            </w:r>
          </w:p>
          <w:p w14:paraId="3FEBCCF5" w14:textId="77777777" w:rsidR="0094502A" w:rsidRPr="00EA5DAD" w:rsidRDefault="0094502A" w:rsidP="002A128D">
            <w:pPr>
              <w:pStyle w:val="ListParagraph"/>
              <w:numPr>
                <w:ilvl w:val="0"/>
                <w:numId w:val="26"/>
              </w:numPr>
              <w:autoSpaceDE w:val="0"/>
              <w:autoSpaceDN w:val="0"/>
              <w:adjustRightInd w:val="0"/>
              <w:spacing w:after="0" w:line="240" w:lineRule="auto"/>
            </w:pPr>
            <w:r w:rsidRPr="00EA5DAD">
              <w:t>High standards – improving the quality of club sport</w:t>
            </w:r>
          </w:p>
          <w:p w14:paraId="2DCDD5DF" w14:textId="750D3B9A" w:rsidR="002B029D" w:rsidRDefault="0094502A" w:rsidP="002A128D">
            <w:pPr>
              <w:pStyle w:val="ListParagraph"/>
              <w:numPr>
                <w:ilvl w:val="0"/>
                <w:numId w:val="26"/>
              </w:numPr>
              <w:autoSpaceDE w:val="0"/>
              <w:autoSpaceDN w:val="0"/>
              <w:adjustRightInd w:val="0"/>
              <w:spacing w:after="0" w:line="240" w:lineRule="auto"/>
            </w:pPr>
            <w:r w:rsidRPr="00EA5DAD">
              <w:t>Additionality – adding value not replacing what exists already</w:t>
            </w:r>
            <w:r>
              <w:t>.</w:t>
            </w:r>
          </w:p>
          <w:p w14:paraId="17B46C26" w14:textId="77777777" w:rsidR="0094502A" w:rsidRDefault="0094502A" w:rsidP="0094502A">
            <w:pPr>
              <w:autoSpaceDE w:val="0"/>
              <w:autoSpaceDN w:val="0"/>
              <w:adjustRightInd w:val="0"/>
              <w:spacing w:after="0" w:line="240" w:lineRule="auto"/>
              <w:ind w:left="360"/>
            </w:pPr>
          </w:p>
          <w:p w14:paraId="61AC6DA1" w14:textId="77777777" w:rsidR="002A128D" w:rsidRDefault="002B029D" w:rsidP="002A128D">
            <w:pPr>
              <w:rPr>
                <w:u w:val="single"/>
              </w:rPr>
            </w:pPr>
            <w:r w:rsidRPr="002B029D">
              <w:rPr>
                <w:u w:val="single"/>
              </w:rPr>
              <w:t>A</w:t>
            </w:r>
            <w:r w:rsidR="002A128D">
              <w:rPr>
                <w:u w:val="single"/>
              </w:rPr>
              <w:t>wards for All</w:t>
            </w:r>
          </w:p>
          <w:p w14:paraId="56675EF2" w14:textId="2A09C2B7" w:rsidR="002A128D" w:rsidRDefault="00057F62" w:rsidP="002A128D">
            <w:pPr>
              <w:rPr>
                <w:u w:val="single"/>
              </w:rPr>
            </w:pPr>
            <w:r>
              <w:rPr>
                <w:rFonts w:cs="Arial"/>
                <w:szCs w:val="22"/>
              </w:rPr>
              <w:t xml:space="preserve">For a number of years sportscotland has been working in partnership with the Big Lottery Fund, who administers the AfA programme on our behalf. Our investment supports sports projects. </w:t>
            </w:r>
            <w:r w:rsidR="002A128D" w:rsidRPr="002A128D">
              <w:rPr>
                <w:rFonts w:cs="Arial"/>
                <w:szCs w:val="22"/>
              </w:rPr>
              <w:t xml:space="preserve">The purpose of this investment is to fund clubs projects for a wide variety of one off costs. </w:t>
            </w:r>
            <w:r w:rsidR="002A128D" w:rsidRPr="002A128D">
              <w:rPr>
                <w:rFonts w:cs="Arial"/>
                <w:szCs w:val="22"/>
                <w:lang w:val="en" w:eastAsia="en-GB"/>
              </w:rPr>
              <w:t>Projects should meet one or mo</w:t>
            </w:r>
            <w:r w:rsidR="002A128D">
              <w:rPr>
                <w:rFonts w:cs="Arial"/>
                <w:szCs w:val="22"/>
                <w:lang w:val="en" w:eastAsia="en-GB"/>
              </w:rPr>
              <w:t>re of the outcomes:</w:t>
            </w:r>
          </w:p>
          <w:p w14:paraId="6344DDD4" w14:textId="56B24D0B" w:rsidR="002A128D" w:rsidRPr="002A128D" w:rsidRDefault="002A128D" w:rsidP="002A128D">
            <w:pPr>
              <w:pStyle w:val="ListParagraph"/>
              <w:numPr>
                <w:ilvl w:val="0"/>
                <w:numId w:val="28"/>
              </w:numPr>
              <w:rPr>
                <w:u w:val="single"/>
              </w:rPr>
            </w:pPr>
            <w:r w:rsidRPr="002A128D">
              <w:rPr>
                <w:rFonts w:cs="Arial"/>
                <w:szCs w:val="22"/>
                <w:lang w:val="en" w:eastAsia="en-GB"/>
              </w:rPr>
              <w:t>People have better chances in life</w:t>
            </w:r>
          </w:p>
          <w:p w14:paraId="48CBE34B" w14:textId="77777777" w:rsidR="002A128D" w:rsidRPr="002A128D" w:rsidRDefault="002A128D" w:rsidP="002A128D">
            <w:pPr>
              <w:pStyle w:val="ListParagraph"/>
              <w:numPr>
                <w:ilvl w:val="0"/>
                <w:numId w:val="27"/>
              </w:numPr>
              <w:spacing w:before="100" w:beforeAutospacing="1" w:after="100" w:afterAutospacing="1" w:line="240" w:lineRule="auto"/>
              <w:rPr>
                <w:rFonts w:cs="Arial"/>
                <w:szCs w:val="22"/>
                <w:lang w:val="en" w:eastAsia="en-GB"/>
              </w:rPr>
            </w:pPr>
            <w:r w:rsidRPr="002A128D">
              <w:rPr>
                <w:rFonts w:cs="Arial"/>
                <w:szCs w:val="22"/>
                <w:lang w:val="en" w:eastAsia="en-GB"/>
              </w:rPr>
              <w:t>Communities are safer, stronger and more able to work together to tackle inequalities</w:t>
            </w:r>
          </w:p>
          <w:p w14:paraId="13C3DE33" w14:textId="77777777" w:rsidR="002A128D" w:rsidRPr="002A128D" w:rsidRDefault="002A128D" w:rsidP="002A128D">
            <w:pPr>
              <w:pStyle w:val="ListParagraph"/>
              <w:numPr>
                <w:ilvl w:val="0"/>
                <w:numId w:val="27"/>
              </w:numPr>
              <w:spacing w:before="100" w:beforeAutospacing="1" w:after="100" w:afterAutospacing="1" w:line="240" w:lineRule="auto"/>
              <w:rPr>
                <w:rFonts w:cs="Arial"/>
                <w:szCs w:val="22"/>
                <w:lang w:val="en" w:eastAsia="en-GB"/>
              </w:rPr>
            </w:pPr>
            <w:r w:rsidRPr="002A128D">
              <w:rPr>
                <w:rFonts w:cs="Arial"/>
                <w:szCs w:val="22"/>
                <w:lang w:val="en" w:eastAsia="en-GB"/>
              </w:rPr>
              <w:t>People have better and more sustainable services and environments</w:t>
            </w:r>
          </w:p>
          <w:p w14:paraId="57CA1AE7" w14:textId="5C3003FF" w:rsidR="002A128D" w:rsidRPr="002A128D" w:rsidRDefault="002A128D" w:rsidP="002A128D">
            <w:pPr>
              <w:pStyle w:val="ListParagraph"/>
              <w:numPr>
                <w:ilvl w:val="0"/>
                <w:numId w:val="27"/>
              </w:numPr>
              <w:spacing w:before="100" w:beforeAutospacing="1" w:after="100" w:afterAutospacing="1" w:line="240" w:lineRule="auto"/>
              <w:rPr>
                <w:rFonts w:cs="Arial"/>
                <w:szCs w:val="22"/>
                <w:lang w:val="en" w:eastAsia="en-GB"/>
              </w:rPr>
            </w:pPr>
            <w:r w:rsidRPr="002A128D">
              <w:rPr>
                <w:rFonts w:cs="Arial"/>
                <w:szCs w:val="22"/>
                <w:lang w:val="en" w:eastAsia="en-GB"/>
              </w:rPr>
              <w:t>People and communities are healthier</w:t>
            </w:r>
          </w:p>
          <w:p w14:paraId="2FA11D00" w14:textId="77777777" w:rsidR="00AD4192" w:rsidRPr="002B029D" w:rsidRDefault="002B029D" w:rsidP="002B029D">
            <w:pPr>
              <w:spacing w:before="100" w:beforeAutospacing="1" w:after="180" w:line="240" w:lineRule="auto"/>
              <w:rPr>
                <w:u w:val="single"/>
              </w:rPr>
            </w:pPr>
            <w:r w:rsidRPr="002B029D">
              <w:rPr>
                <w:u w:val="single"/>
              </w:rPr>
              <w:lastRenderedPageBreak/>
              <w:t>Help for Clubs website</w:t>
            </w:r>
          </w:p>
          <w:p w14:paraId="37CFF5F5" w14:textId="15F6F271" w:rsidR="002B029D" w:rsidRPr="002B029D" w:rsidRDefault="00EC0B63" w:rsidP="00670682">
            <w:pPr>
              <w:pStyle w:val="BodyText1"/>
              <w:rPr>
                <w:lang w:val="en-GB" w:eastAsia="en-GB"/>
              </w:rPr>
            </w:pPr>
            <w:r>
              <w:rPr>
                <w:lang w:val="en-GB" w:eastAsia="en-GB"/>
              </w:rPr>
              <w:t xml:space="preserve">The purpose of this project is to </w:t>
            </w:r>
            <w:r w:rsidR="00670682">
              <w:rPr>
                <w:lang w:val="en-GB" w:eastAsia="en-GB"/>
              </w:rPr>
              <w:t xml:space="preserve">provide an on-line resource that </w:t>
            </w:r>
            <w:r w:rsidR="00670682">
              <w:t>offers world cla</w:t>
            </w:r>
            <w:r w:rsidR="00F66509">
              <w:t xml:space="preserve">ss guidance on developing </w:t>
            </w:r>
            <w:r w:rsidR="00670682">
              <w:t>clubs and community organisations. The content within Help for Clubs is based on the 6 priority areas within the Clubs &amp; Communities Framework. It is primarily aimed at providing guidance to the professional staff within the sporting system that have a role to develop clubs. The outcome of Help for Clubs is that sport clubs receive better support from professional officers.</w:t>
            </w:r>
          </w:p>
        </w:tc>
      </w:tr>
      <w:tr w:rsidR="00AD4192" w:rsidRPr="00AD4192" w14:paraId="22BE9E50" w14:textId="77777777" w:rsidTr="00791D2F">
        <w:tc>
          <w:tcPr>
            <w:tcW w:w="3970" w:type="dxa"/>
            <w:shd w:val="clear" w:color="auto" w:fill="B8CCE4" w:themeFill="accent1" w:themeFillTint="66"/>
          </w:tcPr>
          <w:p w14:paraId="7E4F0AC6" w14:textId="77777777" w:rsidR="00AD4192" w:rsidRPr="00AD4192" w:rsidRDefault="00DF6EE2" w:rsidP="00DF6EE2">
            <w:pPr>
              <w:rPr>
                <w:b/>
              </w:rPr>
            </w:pPr>
            <w:r>
              <w:lastRenderedPageBreak/>
              <w:t>How it links to sportscotland corporate and business plans</w:t>
            </w:r>
          </w:p>
        </w:tc>
        <w:tc>
          <w:tcPr>
            <w:tcW w:w="10160" w:type="dxa"/>
          </w:tcPr>
          <w:p w14:paraId="395D43F1" w14:textId="7D054290" w:rsidR="006A5D6C" w:rsidRDefault="00670682" w:rsidP="002934AA">
            <w:r>
              <w:t>Investment and support direct to clubs is a</w:t>
            </w:r>
            <w:r w:rsidR="00F913B2" w:rsidRPr="00F913B2">
              <w:t xml:space="preserve"> key feature of </w:t>
            </w:r>
            <w:r w:rsidR="00F913B2" w:rsidRPr="00F913B2">
              <w:rPr>
                <w:b/>
              </w:rPr>
              <w:t>sport</w:t>
            </w:r>
            <w:r w:rsidR="00F913B2" w:rsidRPr="00F913B2">
              <w:t>scotland’s Corporate Plan and Busi</w:t>
            </w:r>
            <w:r w:rsidR="002934AA">
              <w:t xml:space="preserve">ness Plan </w:t>
            </w:r>
            <w:r w:rsidR="00F913B2" w:rsidRPr="00F913B2">
              <w:t xml:space="preserve"> </w:t>
            </w:r>
          </w:p>
          <w:p w14:paraId="4819F720" w14:textId="77777777" w:rsidR="00C02EDB" w:rsidRDefault="00670682" w:rsidP="00670682">
            <w:r>
              <w:t xml:space="preserve">These projects are focused on building the capability and capacity of organisations in the </w:t>
            </w:r>
            <w:r w:rsidR="002934AA">
              <w:t>clubs and communities</w:t>
            </w:r>
            <w:r>
              <w:t xml:space="preserve"> environment. Stronger clubs and community organisations are essential to achieve our aspiration of building a world class sporting system that achieves the outcomes of</w:t>
            </w:r>
            <w:r w:rsidR="00E30758">
              <w:t xml:space="preserve"> participation and progression</w:t>
            </w:r>
            <w:r>
              <w:t>.</w:t>
            </w:r>
          </w:p>
          <w:p w14:paraId="4A0451B0" w14:textId="57A5185C" w:rsidR="002934AA" w:rsidRPr="002934AA" w:rsidRDefault="00C02EDB" w:rsidP="00670682">
            <w:r>
              <w:t>The projects are part of the Clubs &amp; Communities portfolio and are managed through our internal Club Sport Group that brings all of the project leads together under the umbrella of the Clubs &amp; Communities Framework.</w:t>
            </w:r>
          </w:p>
        </w:tc>
      </w:tr>
      <w:tr w:rsidR="00DF6EE2" w:rsidRPr="00AD4192" w14:paraId="2A757778" w14:textId="77777777" w:rsidTr="00791D2F">
        <w:tc>
          <w:tcPr>
            <w:tcW w:w="3970" w:type="dxa"/>
            <w:shd w:val="clear" w:color="auto" w:fill="B8CCE4" w:themeFill="accent1" w:themeFillTint="66"/>
          </w:tcPr>
          <w:p w14:paraId="05CC2095" w14:textId="77777777" w:rsidR="00DF6EE2" w:rsidRDefault="00DF6EE2" w:rsidP="00DF6EE2">
            <w:r>
              <w:t>How we intend to implement the policy</w:t>
            </w:r>
          </w:p>
        </w:tc>
        <w:tc>
          <w:tcPr>
            <w:tcW w:w="10160" w:type="dxa"/>
          </w:tcPr>
          <w:p w14:paraId="0F41B6AD" w14:textId="7ECE25AE" w:rsidR="00C02EDB" w:rsidRDefault="00C02EDB" w:rsidP="002A5CBA">
            <w:r>
              <w:t>The projects are all part of the Clubs &amp; Communities portfolio and are managed through our internal Club Sport Group that brings all of the project leads together under the umbrella of the Clubs &amp; Communities Framework.</w:t>
            </w:r>
          </w:p>
          <w:p w14:paraId="4B878E93" w14:textId="48FE2564" w:rsidR="00534697" w:rsidRPr="00E71104" w:rsidRDefault="00C02EDB" w:rsidP="005259AF">
            <w:pPr>
              <w:pStyle w:val="BodyText1"/>
            </w:pPr>
            <w:r>
              <w:rPr>
                <w:b/>
              </w:rPr>
              <w:t>s</w:t>
            </w:r>
            <w:r w:rsidRPr="00C02EDB">
              <w:rPr>
                <w:b/>
              </w:rPr>
              <w:t>port</w:t>
            </w:r>
            <w:r>
              <w:t>scotland’s Regional Le</w:t>
            </w:r>
            <w:r w:rsidR="00534697">
              <w:t>ad Managers are key to the impleme</w:t>
            </w:r>
            <w:r>
              <w:t>ntation of the policy as they have the direct relationship with both SGB Development posts and Direct Club Investment club leaders. We bring SGB Development posts and CSH Offic</w:t>
            </w:r>
            <w:r w:rsidR="00534697">
              <w:t>ers together on a quarterly basi</w:t>
            </w:r>
            <w:r>
              <w:t>s through our Regional Club Sport meeting structure and will use this forum to inform external partners on this policy</w:t>
            </w:r>
            <w:r w:rsidR="00534697">
              <w:t>. Our project leads on Awards for All and Help for Clubs are also key and are part of the internal Club Sport Group. They will be responsible for ensuring application process and resources reflect the actions in this policy.</w:t>
            </w:r>
          </w:p>
        </w:tc>
      </w:tr>
    </w:tbl>
    <w:p w14:paraId="77750DCF" w14:textId="77777777" w:rsidR="00AD4192" w:rsidRDefault="00AD4192" w:rsidP="00DF6EE2">
      <w:pPr>
        <w:pStyle w:val="Heading2"/>
      </w:pPr>
      <w:r w:rsidRPr="00AD4192">
        <w:t>Who policy</w:t>
      </w:r>
      <w:r w:rsidR="00C9765F">
        <w:t xml:space="preserve"> </w:t>
      </w:r>
      <w:r w:rsidRPr="00AD4192">
        <w:t>is likely to impact on and how</w:t>
      </w:r>
    </w:p>
    <w:tbl>
      <w:tblPr>
        <w:tblStyle w:val="TableGrid"/>
        <w:tblW w:w="0" w:type="auto"/>
        <w:tblInd w:w="-34" w:type="dxa"/>
        <w:tblLook w:val="04A0" w:firstRow="1" w:lastRow="0" w:firstColumn="1" w:lastColumn="0" w:noHBand="0" w:noVBand="1"/>
      </w:tblPr>
      <w:tblGrid>
        <w:gridCol w:w="3962"/>
        <w:gridCol w:w="10129"/>
      </w:tblGrid>
      <w:tr w:rsidR="00DF6EE2" w:rsidRPr="00AD4192" w14:paraId="1412D18F" w14:textId="77777777" w:rsidTr="00C9765F">
        <w:tc>
          <w:tcPr>
            <w:tcW w:w="3962" w:type="dxa"/>
            <w:shd w:val="clear" w:color="auto" w:fill="B8CCE4" w:themeFill="accent1" w:themeFillTint="66"/>
          </w:tcPr>
          <w:p w14:paraId="609FA885" w14:textId="77777777" w:rsidR="00DF6EE2" w:rsidRPr="00AD4192" w:rsidRDefault="00DF6EE2" w:rsidP="00D237EF">
            <w:pPr>
              <w:rPr>
                <w:b/>
              </w:rPr>
            </w:pPr>
            <w:r>
              <w:t>Who will the policy</w:t>
            </w:r>
            <w:r w:rsidR="00C9765F">
              <w:t xml:space="preserve"> </w:t>
            </w:r>
            <w:r>
              <w:t>benefit (i.e. who is the customer?)</w:t>
            </w:r>
            <w:r w:rsidR="00D237EF">
              <w:t xml:space="preserve"> If applicable, you </w:t>
            </w:r>
            <w:r w:rsidR="00D237EF">
              <w:lastRenderedPageBreak/>
              <w:t xml:space="preserve">should consider how </w:t>
            </w:r>
            <w:r w:rsidR="00D237EF" w:rsidRPr="00D237EF">
              <w:rPr>
                <w:b/>
              </w:rPr>
              <w:t>sport</w:t>
            </w:r>
            <w:r w:rsidR="00D237EF">
              <w:t>scotland’s investment is spent in the context of this policy.</w:t>
            </w:r>
          </w:p>
        </w:tc>
        <w:tc>
          <w:tcPr>
            <w:tcW w:w="10129" w:type="dxa"/>
          </w:tcPr>
          <w:p w14:paraId="6810ECED" w14:textId="77777777" w:rsidR="00B401AA" w:rsidRDefault="00437B65" w:rsidP="00F206F9">
            <w:r>
              <w:lastRenderedPageBreak/>
              <w:t>Primary customer</w:t>
            </w:r>
            <w:r w:rsidR="00B401AA">
              <w:t>s</w:t>
            </w:r>
            <w:r w:rsidR="00E50DB4">
              <w:t>:</w:t>
            </w:r>
          </w:p>
          <w:p w14:paraId="1243D0B3" w14:textId="77777777" w:rsidR="00A71595" w:rsidRDefault="00A71595" w:rsidP="00A71595">
            <w:pPr>
              <w:pStyle w:val="ListParagraph"/>
              <w:numPr>
                <w:ilvl w:val="0"/>
                <w:numId w:val="18"/>
              </w:numPr>
            </w:pPr>
            <w:r>
              <w:t>SGB Regional Development posts</w:t>
            </w:r>
          </w:p>
          <w:p w14:paraId="5B9E6F3F" w14:textId="77777777" w:rsidR="00A71595" w:rsidRDefault="00A71595" w:rsidP="00A71595">
            <w:pPr>
              <w:pStyle w:val="ListParagraph"/>
              <w:numPr>
                <w:ilvl w:val="1"/>
                <w:numId w:val="18"/>
              </w:numPr>
            </w:pPr>
            <w:r>
              <w:lastRenderedPageBreak/>
              <w:t>Scottish governing bodies of sport (SGBs) - Benefitting from development of their member clubs through this policy.</w:t>
            </w:r>
          </w:p>
          <w:p w14:paraId="368BAA5F" w14:textId="41A263BA" w:rsidR="00A71595" w:rsidRDefault="00A71595" w:rsidP="00A71595">
            <w:pPr>
              <w:pStyle w:val="ListParagraph"/>
              <w:numPr>
                <w:ilvl w:val="1"/>
                <w:numId w:val="18"/>
              </w:numPr>
            </w:pPr>
            <w:r>
              <w:t xml:space="preserve">SGB Development posts are provided with training, development and networking opportunities to support them in their roles. </w:t>
            </w:r>
          </w:p>
          <w:p w14:paraId="4EAA0CFD" w14:textId="77777777" w:rsidR="00A71595" w:rsidRDefault="00A71595" w:rsidP="00A71595">
            <w:pPr>
              <w:pStyle w:val="ListParagraph"/>
              <w:numPr>
                <w:ilvl w:val="0"/>
                <w:numId w:val="18"/>
              </w:numPr>
            </w:pPr>
            <w:r>
              <w:t>Direct Club Investment</w:t>
            </w:r>
          </w:p>
          <w:p w14:paraId="1B426C66" w14:textId="77777777" w:rsidR="00A71595" w:rsidRDefault="00A71595" w:rsidP="00A71595">
            <w:pPr>
              <w:pStyle w:val="ListParagraph"/>
              <w:numPr>
                <w:ilvl w:val="1"/>
                <w:numId w:val="18"/>
              </w:numPr>
            </w:pPr>
            <w:r>
              <w:t xml:space="preserve">Local sport clubs – SGB Development posts support local clubs with planning and channel investment to enable them to achieve their goals. </w:t>
            </w:r>
          </w:p>
          <w:p w14:paraId="0DD8A446" w14:textId="7E41746A" w:rsidR="00A71595" w:rsidRDefault="00A71595" w:rsidP="00A71595">
            <w:pPr>
              <w:pStyle w:val="ListParagraph"/>
              <w:numPr>
                <w:ilvl w:val="1"/>
                <w:numId w:val="18"/>
              </w:numPr>
            </w:pPr>
            <w:r>
              <w:t>Local authorities and leisure trusts - this policy supports the development of local clubs within local authorities across Scotland to offer more opportunities to participate and progress in their communities and help them deliver against their community plans.</w:t>
            </w:r>
          </w:p>
          <w:p w14:paraId="6CC114F5" w14:textId="77777777" w:rsidR="00A71595" w:rsidRDefault="00A71595" w:rsidP="00A71595">
            <w:pPr>
              <w:pStyle w:val="ListParagraph"/>
              <w:numPr>
                <w:ilvl w:val="0"/>
                <w:numId w:val="18"/>
              </w:numPr>
            </w:pPr>
            <w:r>
              <w:t>Awards for All</w:t>
            </w:r>
          </w:p>
          <w:p w14:paraId="336DC006" w14:textId="12D350FF" w:rsidR="00A71595" w:rsidRDefault="00A71595" w:rsidP="00A71595">
            <w:pPr>
              <w:pStyle w:val="ListParagraph"/>
              <w:numPr>
                <w:ilvl w:val="1"/>
                <w:numId w:val="18"/>
              </w:numPr>
            </w:pPr>
            <w:r>
              <w:t>Local sport clubs</w:t>
            </w:r>
          </w:p>
          <w:p w14:paraId="4FD6FD8F" w14:textId="05CA3643" w:rsidR="00A71595" w:rsidRDefault="00A71595" w:rsidP="00A71595">
            <w:pPr>
              <w:pStyle w:val="ListParagraph"/>
              <w:numPr>
                <w:ilvl w:val="1"/>
                <w:numId w:val="18"/>
              </w:numPr>
            </w:pPr>
            <w:r>
              <w:t>Other local not for profit groups delivering sport</w:t>
            </w:r>
          </w:p>
          <w:p w14:paraId="093D5DCA" w14:textId="464DED0B" w:rsidR="00A71595" w:rsidRDefault="00A71595" w:rsidP="00A71595">
            <w:pPr>
              <w:pStyle w:val="ListParagraph"/>
              <w:numPr>
                <w:ilvl w:val="0"/>
                <w:numId w:val="18"/>
              </w:numPr>
            </w:pPr>
            <w:r>
              <w:t>Help for Clubs website</w:t>
            </w:r>
          </w:p>
          <w:p w14:paraId="2FBDAC58" w14:textId="53DF2A7C" w:rsidR="00A71595" w:rsidRDefault="00A71595" w:rsidP="00A71595">
            <w:pPr>
              <w:pStyle w:val="ListParagraph"/>
              <w:numPr>
                <w:ilvl w:val="1"/>
                <w:numId w:val="18"/>
              </w:numPr>
            </w:pPr>
            <w:r>
              <w:t>SGB Development posts are provided with resources to support them in their roles.</w:t>
            </w:r>
          </w:p>
          <w:p w14:paraId="38A7AFDF" w14:textId="4F1D2C68" w:rsidR="00F206F9" w:rsidRPr="00F206F9" w:rsidRDefault="00E67C50" w:rsidP="00C0422C">
            <w:r>
              <w:t xml:space="preserve">The ultimate beneficiary of </w:t>
            </w:r>
            <w:r w:rsidR="00C0422C">
              <w:t>this policy</w:t>
            </w:r>
            <w:r>
              <w:t xml:space="preserve"> is people in Scotland who participate or want to participate in sport.</w:t>
            </w:r>
          </w:p>
        </w:tc>
      </w:tr>
      <w:tr w:rsidR="00DF6EE2" w:rsidRPr="00AD4192" w14:paraId="7ED171D2" w14:textId="77777777" w:rsidTr="00C9765F">
        <w:tc>
          <w:tcPr>
            <w:tcW w:w="3962" w:type="dxa"/>
            <w:shd w:val="clear" w:color="auto" w:fill="B8CCE4" w:themeFill="accent1" w:themeFillTint="66"/>
          </w:tcPr>
          <w:p w14:paraId="30FE22BB" w14:textId="77777777" w:rsidR="00DF6EE2" w:rsidRPr="00AD4192" w:rsidRDefault="00DF6EE2" w:rsidP="00C9765F">
            <w:pPr>
              <w:rPr>
                <w:b/>
              </w:rPr>
            </w:pPr>
            <w:r w:rsidRPr="00AD4192">
              <w:lastRenderedPageBreak/>
              <w:t>Is it designed to impact on</w:t>
            </w:r>
            <w:r w:rsidR="00C9765F">
              <w:t xml:space="preserve"> </w:t>
            </w:r>
            <w:r w:rsidRPr="00AD4192">
              <w:t>one/some/all people who s</w:t>
            </w:r>
            <w:r w:rsidR="00C9765F">
              <w:t>hare a protected characteristic? H</w:t>
            </w:r>
            <w:r w:rsidRPr="00AD4192">
              <w:t>ow?</w:t>
            </w:r>
          </w:p>
        </w:tc>
        <w:tc>
          <w:tcPr>
            <w:tcW w:w="10129" w:type="dxa"/>
          </w:tcPr>
          <w:p w14:paraId="20873A39" w14:textId="3F50594C" w:rsidR="00DF6EE2" w:rsidRPr="00AD4192" w:rsidRDefault="00C0422C" w:rsidP="00586258">
            <w:r>
              <w:t xml:space="preserve">Through the projects in this policy we invest in clubs to identify and </w:t>
            </w:r>
            <w:r w:rsidR="00437B65">
              <w:t xml:space="preserve">support the specific needs of a local community. </w:t>
            </w:r>
            <w:r w:rsidR="00586258">
              <w:t xml:space="preserve">In most instances clubs will identify a need that relates to a specific protected characteristic within their community i.e. schools aged children, girls, or over 50 males. </w:t>
            </w:r>
            <w:r>
              <w:t xml:space="preserve">Equality relates to each area of the Clubs &amp; Communities Framework and encourages </w:t>
            </w:r>
            <w:r w:rsidR="00437B65">
              <w:t xml:space="preserve">the promotion of </w:t>
            </w:r>
            <w:r w:rsidR="007A6155">
              <w:t>opportunities</w:t>
            </w:r>
            <w:r w:rsidR="00437B65">
              <w:t xml:space="preserve"> to get involved in sport and ensure this reaches everyone in the local community.</w:t>
            </w:r>
          </w:p>
        </w:tc>
      </w:tr>
      <w:tr w:rsidR="00DF6EE2" w:rsidRPr="00AD4192" w14:paraId="21DAE98F" w14:textId="77777777" w:rsidTr="00C9765F">
        <w:tc>
          <w:tcPr>
            <w:tcW w:w="3962" w:type="dxa"/>
            <w:shd w:val="clear" w:color="auto" w:fill="B8CCE4" w:themeFill="accent1" w:themeFillTint="66"/>
          </w:tcPr>
          <w:p w14:paraId="440892AE" w14:textId="77777777" w:rsidR="00DF6EE2" w:rsidRDefault="00DF6EE2" w:rsidP="00D237EF">
            <w:r w:rsidRPr="00AD4192">
              <w:t>How will</w:t>
            </w:r>
            <w:r w:rsidR="00083975">
              <w:t xml:space="preserve"> </w:t>
            </w:r>
            <w:r w:rsidRPr="00AD4192">
              <w:t>customers</w:t>
            </w:r>
            <w:r w:rsidR="00083975">
              <w:t xml:space="preserve"> be</w:t>
            </w:r>
            <w:r w:rsidRPr="00AD4192">
              <w:t xml:space="preserve"> involved in </w:t>
            </w:r>
            <w:r w:rsidR="00083975">
              <w:t xml:space="preserve">the </w:t>
            </w:r>
            <w:r w:rsidRPr="00AD4192">
              <w:t xml:space="preserve">development and roll out of </w:t>
            </w:r>
            <w:r w:rsidR="00083975">
              <w:t xml:space="preserve">the </w:t>
            </w:r>
            <w:r w:rsidRPr="00AD4192">
              <w:t>policy? If no involvement mechani</w:t>
            </w:r>
            <w:r>
              <w:t>sm</w:t>
            </w:r>
            <w:r w:rsidR="00083975">
              <w:t xml:space="preserve">, </w:t>
            </w:r>
            <w:r>
              <w:t>how will</w:t>
            </w:r>
            <w:r w:rsidR="00083975">
              <w:t xml:space="preserve"> customer</w:t>
            </w:r>
            <w:r>
              <w:t xml:space="preserve"> needs be identified </w:t>
            </w:r>
            <w:r w:rsidRPr="00AD4192">
              <w:t>and addressed?</w:t>
            </w:r>
          </w:p>
        </w:tc>
        <w:tc>
          <w:tcPr>
            <w:tcW w:w="10129" w:type="dxa"/>
          </w:tcPr>
          <w:p w14:paraId="1D7CE9F4" w14:textId="57C21E26" w:rsidR="00C0422C" w:rsidRDefault="00C0422C" w:rsidP="002A128D">
            <w:pPr>
              <w:pStyle w:val="BodyText1"/>
              <w:numPr>
                <w:ilvl w:val="0"/>
                <w:numId w:val="19"/>
              </w:numPr>
            </w:pPr>
            <w:r>
              <w:t xml:space="preserve">SGB’s – in particular the SGB Development posts. They receive regular training through quarterly Club Sport meetings and support from </w:t>
            </w:r>
            <w:r w:rsidRPr="005259AF">
              <w:rPr>
                <w:b/>
              </w:rPr>
              <w:t>sport</w:t>
            </w:r>
            <w:r>
              <w:t>scotland’s Regional Lead Managers.</w:t>
            </w:r>
          </w:p>
          <w:p w14:paraId="0F6FB45A" w14:textId="77777777" w:rsidR="002D4467" w:rsidRDefault="002D4467" w:rsidP="00C0422C">
            <w:pPr>
              <w:pStyle w:val="BodyText1"/>
              <w:numPr>
                <w:ilvl w:val="0"/>
                <w:numId w:val="19"/>
              </w:numPr>
            </w:pPr>
            <w:r>
              <w:t xml:space="preserve">Local authorities and leisure trusts </w:t>
            </w:r>
          </w:p>
          <w:p w14:paraId="699F5DB5" w14:textId="4B669838" w:rsidR="008726FE" w:rsidRPr="00685CED" w:rsidRDefault="002D1F60" w:rsidP="00C0422C">
            <w:pPr>
              <w:pStyle w:val="BodyText1"/>
              <w:numPr>
                <w:ilvl w:val="0"/>
                <w:numId w:val="19"/>
              </w:numPr>
            </w:pPr>
            <w:r>
              <w:t xml:space="preserve">Local sport clubs </w:t>
            </w:r>
            <w:r w:rsidR="00DB1BF1">
              <w:t xml:space="preserve">who </w:t>
            </w:r>
            <w:r w:rsidR="00C0422C">
              <w:t>receive investment through either Direct Club Investment or Awards for All</w:t>
            </w:r>
            <w:r>
              <w:t>.</w:t>
            </w:r>
            <w:r w:rsidR="00DB1BF1">
              <w:t xml:space="preserve"> </w:t>
            </w:r>
          </w:p>
        </w:tc>
      </w:tr>
      <w:tr w:rsidR="00083975" w:rsidRPr="00AD4192" w14:paraId="1DEDCCAC" w14:textId="77777777" w:rsidTr="00D237EF">
        <w:tc>
          <w:tcPr>
            <w:tcW w:w="3962" w:type="dxa"/>
            <w:shd w:val="clear" w:color="auto" w:fill="B8CCE4" w:themeFill="accent1" w:themeFillTint="66"/>
          </w:tcPr>
          <w:p w14:paraId="663ECFA4" w14:textId="77777777" w:rsidR="00083975" w:rsidRPr="00AD4192" w:rsidRDefault="00083975" w:rsidP="00083975">
            <w:pPr>
              <w:rPr>
                <w:b/>
              </w:rPr>
            </w:pPr>
            <w:r w:rsidRPr="00AD4192">
              <w:t>Which partners will be involved</w:t>
            </w:r>
            <w:r>
              <w:t xml:space="preserve"> in the development and roll out of the policy </w:t>
            </w:r>
            <w:r w:rsidRPr="00AD4192">
              <w:lastRenderedPageBreak/>
              <w:t>and how?</w:t>
            </w:r>
          </w:p>
        </w:tc>
        <w:tc>
          <w:tcPr>
            <w:tcW w:w="10129" w:type="dxa"/>
          </w:tcPr>
          <w:p w14:paraId="1DC4B203" w14:textId="092993D5" w:rsidR="00083975" w:rsidRPr="00AD4192" w:rsidRDefault="00C0422C" w:rsidP="003B72AB">
            <w:r>
              <w:lastRenderedPageBreak/>
              <w:t xml:space="preserve">Our Regional Sporting Partnerships across the six regions bring together local and national partners on a club focused remit. We will continue to use these partnerships to work with local authorities and </w:t>
            </w:r>
            <w:r>
              <w:lastRenderedPageBreak/>
              <w:t>SGBs on this policy.</w:t>
            </w:r>
            <w:r w:rsidR="004C161E">
              <w:t xml:space="preserve"> We will also involve the Big Lottery Fund in the roll out of this policy.</w:t>
            </w:r>
          </w:p>
        </w:tc>
      </w:tr>
    </w:tbl>
    <w:p w14:paraId="46D1A313" w14:textId="77777777" w:rsidR="00AD4192" w:rsidRPr="00AD4192" w:rsidRDefault="00AD4192" w:rsidP="00791D2F">
      <w:pPr>
        <w:pStyle w:val="Heading2"/>
      </w:pPr>
      <w:r w:rsidRPr="00AD4192">
        <w:lastRenderedPageBreak/>
        <w:t>Think about the impact the policy/practice will have on eliminating discrimination, promoting equality of opportunity and fostering good relations between different groups. Also consider whether there is potential for discrimination.</w:t>
      </w:r>
    </w:p>
    <w:tbl>
      <w:tblPr>
        <w:tblStyle w:val="TableGrid"/>
        <w:tblW w:w="14000" w:type="dxa"/>
        <w:tblLayout w:type="fixed"/>
        <w:tblLook w:val="04A0" w:firstRow="1" w:lastRow="0" w:firstColumn="1" w:lastColumn="0" w:noHBand="0" w:noVBand="1"/>
      </w:tblPr>
      <w:tblGrid>
        <w:gridCol w:w="2660"/>
        <w:gridCol w:w="3780"/>
        <w:gridCol w:w="3780"/>
        <w:gridCol w:w="3780"/>
      </w:tblGrid>
      <w:tr w:rsidR="00347039" w:rsidRPr="00347039" w14:paraId="071F9A22" w14:textId="77777777" w:rsidTr="00635095">
        <w:trPr>
          <w:trHeight w:val="1422"/>
        </w:trPr>
        <w:tc>
          <w:tcPr>
            <w:tcW w:w="2660" w:type="dxa"/>
            <w:shd w:val="clear" w:color="auto" w:fill="B8CCE4" w:themeFill="accent1" w:themeFillTint="66"/>
          </w:tcPr>
          <w:p w14:paraId="7369D967" w14:textId="77777777" w:rsidR="00347039" w:rsidRPr="00347039" w:rsidRDefault="00347039" w:rsidP="002C7C6C">
            <w:pPr>
              <w:pStyle w:val="n"/>
              <w:numPr>
                <w:ilvl w:val="0"/>
                <w:numId w:val="0"/>
              </w:numPr>
              <w:rPr>
                <w:rFonts w:cs="Arial"/>
                <w:sz w:val="20"/>
              </w:rPr>
            </w:pPr>
            <w:r w:rsidRPr="00347039">
              <w:rPr>
                <w:rFonts w:cs="Arial"/>
                <w:sz w:val="20"/>
              </w:rPr>
              <w:t>Protected characteristic</w:t>
            </w:r>
          </w:p>
        </w:tc>
        <w:tc>
          <w:tcPr>
            <w:tcW w:w="3780" w:type="dxa"/>
            <w:shd w:val="clear" w:color="auto" w:fill="B8CCE4" w:themeFill="accent1" w:themeFillTint="66"/>
          </w:tcPr>
          <w:p w14:paraId="3EC64BE4" w14:textId="77777777" w:rsidR="00347039" w:rsidRDefault="00347039" w:rsidP="004D3114">
            <w:pPr>
              <w:pStyle w:val="n"/>
              <w:numPr>
                <w:ilvl w:val="0"/>
                <w:numId w:val="0"/>
              </w:numPr>
              <w:jc w:val="left"/>
              <w:rPr>
                <w:rFonts w:cs="Arial"/>
                <w:sz w:val="20"/>
              </w:rPr>
            </w:pPr>
            <w:r>
              <w:rPr>
                <w:rFonts w:cs="Arial"/>
                <w:sz w:val="20"/>
              </w:rPr>
              <w:t>What do we know about this group in the context of this policy?</w:t>
            </w:r>
            <w:bookmarkStart w:id="1" w:name="_Ref475703248"/>
            <w:r w:rsidR="00ED5648">
              <w:rPr>
                <w:rStyle w:val="FootnoteReference"/>
                <w:rFonts w:cs="Arial"/>
                <w:sz w:val="20"/>
              </w:rPr>
              <w:footnoteReference w:id="1"/>
            </w:r>
            <w:bookmarkEnd w:id="1"/>
          </w:p>
          <w:p w14:paraId="585A2CE3" w14:textId="77777777" w:rsidR="00347039" w:rsidRPr="00347039" w:rsidRDefault="00347039" w:rsidP="00347039">
            <w:pPr>
              <w:pStyle w:val="n"/>
              <w:numPr>
                <w:ilvl w:val="0"/>
                <w:numId w:val="0"/>
              </w:numPr>
              <w:jc w:val="left"/>
              <w:rPr>
                <w:rFonts w:cs="Arial"/>
                <w:sz w:val="20"/>
              </w:rPr>
            </w:pPr>
          </w:p>
        </w:tc>
        <w:tc>
          <w:tcPr>
            <w:tcW w:w="3780" w:type="dxa"/>
            <w:shd w:val="clear" w:color="auto" w:fill="B8CCE4" w:themeFill="accent1" w:themeFillTint="66"/>
          </w:tcPr>
          <w:p w14:paraId="1678F01C" w14:textId="77777777" w:rsidR="00347039" w:rsidRPr="00347039" w:rsidRDefault="000C2860" w:rsidP="000C2860">
            <w:pPr>
              <w:pStyle w:val="n"/>
              <w:numPr>
                <w:ilvl w:val="0"/>
                <w:numId w:val="0"/>
              </w:numPr>
              <w:jc w:val="left"/>
              <w:rPr>
                <w:rFonts w:cs="Arial"/>
                <w:sz w:val="20"/>
              </w:rPr>
            </w:pPr>
            <w:r>
              <w:rPr>
                <w:rFonts w:cs="Arial"/>
                <w:sz w:val="20"/>
              </w:rPr>
              <w:t>What is the p</w:t>
            </w:r>
            <w:r w:rsidR="00347039" w:rsidRPr="00347039">
              <w:rPr>
                <w:rFonts w:cs="Arial"/>
                <w:sz w:val="20"/>
              </w:rPr>
              <w:t>otential impact (positive</w:t>
            </w:r>
            <w:r>
              <w:rPr>
                <w:rFonts w:cs="Arial"/>
                <w:sz w:val="20"/>
              </w:rPr>
              <w:t>, neutral</w:t>
            </w:r>
            <w:r w:rsidR="00347039" w:rsidRPr="00347039">
              <w:rPr>
                <w:rFonts w:cs="Arial"/>
                <w:sz w:val="20"/>
              </w:rPr>
              <w:t xml:space="preserve"> and negative) on people who share the characteristic?     </w:t>
            </w:r>
          </w:p>
        </w:tc>
        <w:tc>
          <w:tcPr>
            <w:tcW w:w="3780" w:type="dxa"/>
            <w:shd w:val="clear" w:color="auto" w:fill="B8CCE4" w:themeFill="accent1" w:themeFillTint="66"/>
          </w:tcPr>
          <w:p w14:paraId="38A02E60" w14:textId="77777777" w:rsidR="00347039" w:rsidRDefault="00347039" w:rsidP="004D3114">
            <w:pPr>
              <w:pStyle w:val="n"/>
              <w:numPr>
                <w:ilvl w:val="0"/>
                <w:numId w:val="0"/>
              </w:numPr>
              <w:jc w:val="left"/>
              <w:rPr>
                <w:rFonts w:cs="Arial"/>
                <w:sz w:val="20"/>
              </w:rPr>
            </w:pPr>
            <w:r w:rsidRPr="00347039">
              <w:rPr>
                <w:rFonts w:cs="Arial"/>
                <w:sz w:val="20"/>
              </w:rPr>
              <w:t>What could we do to reduce any negative impacts, maximise positive impacts and ensure quality information?</w:t>
            </w:r>
          </w:p>
          <w:p w14:paraId="741FE84C" w14:textId="77777777" w:rsidR="00640312" w:rsidRPr="00347039" w:rsidRDefault="00640312" w:rsidP="004D3114">
            <w:pPr>
              <w:pStyle w:val="n"/>
              <w:numPr>
                <w:ilvl w:val="0"/>
                <w:numId w:val="0"/>
              </w:numPr>
              <w:jc w:val="left"/>
              <w:rPr>
                <w:rFonts w:cs="Arial"/>
                <w:sz w:val="20"/>
              </w:rPr>
            </w:pPr>
            <w:r>
              <w:rPr>
                <w:rFonts w:cs="Arial"/>
                <w:sz w:val="20"/>
              </w:rPr>
              <w:t>What further evidence should we collect?</w:t>
            </w:r>
          </w:p>
        </w:tc>
      </w:tr>
      <w:tr w:rsidR="00347039" w:rsidRPr="00347039" w14:paraId="0970C9DA" w14:textId="77777777" w:rsidTr="00FE6A98">
        <w:tc>
          <w:tcPr>
            <w:tcW w:w="2660" w:type="dxa"/>
            <w:shd w:val="clear" w:color="auto" w:fill="B8CCE4" w:themeFill="accent1" w:themeFillTint="66"/>
          </w:tcPr>
          <w:p w14:paraId="6268BAD4" w14:textId="48147D74" w:rsidR="00347039" w:rsidRPr="00347039" w:rsidRDefault="00347039" w:rsidP="00DD5594">
            <w:pPr>
              <w:pStyle w:val="n"/>
              <w:numPr>
                <w:ilvl w:val="0"/>
                <w:numId w:val="0"/>
              </w:numPr>
              <w:rPr>
                <w:rFonts w:cs="Arial"/>
                <w:sz w:val="20"/>
              </w:rPr>
            </w:pPr>
            <w:r w:rsidRPr="00347039">
              <w:rPr>
                <w:rFonts w:cs="Arial"/>
                <w:sz w:val="20"/>
              </w:rPr>
              <w:t>Age</w:t>
            </w:r>
            <w:r w:rsidRPr="00347039">
              <w:rPr>
                <w:rFonts w:cs="Arial"/>
                <w:sz w:val="20"/>
              </w:rPr>
              <w:tab/>
              <w:t xml:space="preserve"> </w:t>
            </w:r>
          </w:p>
        </w:tc>
        <w:tc>
          <w:tcPr>
            <w:tcW w:w="3780" w:type="dxa"/>
          </w:tcPr>
          <w:p w14:paraId="66D444DC" w14:textId="25411D15" w:rsidR="00222EF2" w:rsidRPr="000C2640" w:rsidRDefault="00DD5594" w:rsidP="00222EF2">
            <w:pPr>
              <w:spacing w:before="240"/>
              <w:rPr>
                <w:rFonts w:cs="Arial"/>
                <w:sz w:val="20"/>
                <w:szCs w:val="20"/>
                <w:u w:val="single"/>
              </w:rPr>
            </w:pPr>
            <w:r w:rsidRPr="000C2640">
              <w:rPr>
                <w:rFonts w:cs="Arial"/>
                <w:sz w:val="20"/>
                <w:szCs w:val="20"/>
                <w:u w:val="single"/>
              </w:rPr>
              <w:t xml:space="preserve">My Sport </w:t>
            </w:r>
            <w:r w:rsidR="00B2502E" w:rsidRPr="000C2640">
              <w:rPr>
                <w:rFonts w:cs="Arial"/>
                <w:sz w:val="20"/>
                <w:szCs w:val="20"/>
                <w:u w:val="single"/>
              </w:rPr>
              <w:t>data</w:t>
            </w:r>
            <w:r w:rsidRPr="000C2640">
              <w:rPr>
                <w:rFonts w:cs="Arial"/>
                <w:sz w:val="20"/>
                <w:szCs w:val="20"/>
                <w:u w:val="single"/>
              </w:rPr>
              <w:t xml:space="preserve"> – </w:t>
            </w:r>
            <w:r w:rsidR="00222EF2" w:rsidRPr="000C2640">
              <w:rPr>
                <w:rFonts w:cs="Arial"/>
                <w:sz w:val="20"/>
                <w:szCs w:val="20"/>
                <w:u w:val="single"/>
              </w:rPr>
              <w:t>20</w:t>
            </w:r>
            <w:r w:rsidRPr="000C2640">
              <w:rPr>
                <w:rFonts w:cs="Arial"/>
                <w:sz w:val="20"/>
                <w:szCs w:val="20"/>
                <w:u w:val="single"/>
              </w:rPr>
              <w:t>15/</w:t>
            </w:r>
            <w:r w:rsidR="00222EF2" w:rsidRPr="000C2640">
              <w:rPr>
                <w:rFonts w:cs="Arial"/>
                <w:sz w:val="20"/>
                <w:szCs w:val="20"/>
                <w:u w:val="single"/>
              </w:rPr>
              <w:t>1</w:t>
            </w:r>
            <w:r w:rsidRPr="000C2640">
              <w:rPr>
                <w:rFonts w:cs="Arial"/>
                <w:sz w:val="20"/>
                <w:szCs w:val="20"/>
                <w:u w:val="single"/>
              </w:rPr>
              <w:t>6</w:t>
            </w:r>
          </w:p>
          <w:p w14:paraId="4DFEC583" w14:textId="069F6344" w:rsidR="007128C3" w:rsidRPr="000C2640" w:rsidRDefault="007128C3" w:rsidP="00FE6A98">
            <w:pPr>
              <w:pStyle w:val="ListParagraph"/>
              <w:numPr>
                <w:ilvl w:val="0"/>
                <w:numId w:val="17"/>
              </w:numPr>
              <w:rPr>
                <w:rFonts w:cs="Arial"/>
                <w:sz w:val="20"/>
                <w:szCs w:val="20"/>
              </w:rPr>
            </w:pPr>
            <w:r w:rsidRPr="000C2640">
              <w:rPr>
                <w:rFonts w:cs="Arial"/>
                <w:sz w:val="20"/>
                <w:szCs w:val="20"/>
              </w:rPr>
              <w:t>53% of club members are youths across all clubs in My Sport whereas only 22% of the population are under 19</w:t>
            </w:r>
          </w:p>
          <w:p w14:paraId="4D9EC3E2" w14:textId="77777777" w:rsidR="007128C3" w:rsidRPr="000C2640" w:rsidRDefault="007128C3" w:rsidP="00FE6A98">
            <w:pPr>
              <w:pStyle w:val="ListParagraph"/>
              <w:numPr>
                <w:ilvl w:val="0"/>
                <w:numId w:val="17"/>
              </w:numPr>
              <w:rPr>
                <w:rFonts w:cs="Arial"/>
                <w:sz w:val="20"/>
                <w:szCs w:val="20"/>
              </w:rPr>
            </w:pPr>
            <w:r w:rsidRPr="000C2640">
              <w:rPr>
                <w:rFonts w:cs="Arial"/>
                <w:sz w:val="20"/>
                <w:szCs w:val="20"/>
              </w:rPr>
              <w:t>61% of club members in CSHs are youths whereas only 22% of the population are under 19</w:t>
            </w:r>
          </w:p>
          <w:p w14:paraId="786290B3" w14:textId="0EA80E98" w:rsidR="00347039" w:rsidRPr="000C2640" w:rsidRDefault="00222EF2" w:rsidP="00FE6A98">
            <w:pPr>
              <w:pStyle w:val="ListParagraph"/>
              <w:numPr>
                <w:ilvl w:val="0"/>
                <w:numId w:val="17"/>
              </w:numPr>
              <w:rPr>
                <w:rFonts w:cs="Arial"/>
                <w:sz w:val="20"/>
                <w:szCs w:val="20"/>
              </w:rPr>
            </w:pPr>
            <w:r w:rsidRPr="000C2640">
              <w:rPr>
                <w:rFonts w:cs="Arial"/>
                <w:sz w:val="20"/>
                <w:szCs w:val="20"/>
              </w:rPr>
              <w:t>Total club membership</w:t>
            </w:r>
            <w:r w:rsidR="00DD5594" w:rsidRPr="000C2640">
              <w:rPr>
                <w:rFonts w:cs="Arial"/>
                <w:sz w:val="20"/>
                <w:szCs w:val="20"/>
              </w:rPr>
              <w:t xml:space="preserve"> in CSHs</w:t>
            </w:r>
            <w:r w:rsidRPr="000C2640">
              <w:rPr>
                <w:rFonts w:cs="Arial"/>
                <w:sz w:val="20"/>
                <w:szCs w:val="20"/>
              </w:rPr>
              <w:t xml:space="preserve"> in 2011 was 7</w:t>
            </w:r>
            <w:r w:rsidR="00B2502E" w:rsidRPr="000C2640">
              <w:rPr>
                <w:rFonts w:cs="Arial"/>
                <w:sz w:val="20"/>
                <w:szCs w:val="20"/>
              </w:rPr>
              <w:t>8% youth</w:t>
            </w:r>
            <w:r w:rsidRPr="000C2640">
              <w:rPr>
                <w:rFonts w:cs="Arial"/>
                <w:sz w:val="20"/>
                <w:szCs w:val="20"/>
              </w:rPr>
              <w:t xml:space="preserve"> declining to</w:t>
            </w:r>
            <w:r w:rsidR="00B2502E" w:rsidRPr="000C2640">
              <w:rPr>
                <w:rFonts w:cs="Arial"/>
                <w:sz w:val="20"/>
                <w:szCs w:val="20"/>
              </w:rPr>
              <w:t xml:space="preserve"> </w:t>
            </w:r>
            <w:r w:rsidR="00DD5594" w:rsidRPr="000C2640">
              <w:rPr>
                <w:rFonts w:cs="Arial"/>
                <w:sz w:val="20"/>
                <w:szCs w:val="20"/>
              </w:rPr>
              <w:t>61</w:t>
            </w:r>
            <w:r w:rsidR="00B2502E" w:rsidRPr="000C2640">
              <w:rPr>
                <w:rFonts w:cs="Arial"/>
                <w:sz w:val="20"/>
                <w:szCs w:val="20"/>
              </w:rPr>
              <w:t>%</w:t>
            </w:r>
            <w:r w:rsidRPr="000C2640">
              <w:rPr>
                <w:rFonts w:cs="Arial"/>
                <w:sz w:val="20"/>
                <w:szCs w:val="20"/>
              </w:rPr>
              <w:t xml:space="preserve"> youth in 201</w:t>
            </w:r>
            <w:r w:rsidR="00DD5594" w:rsidRPr="000C2640">
              <w:rPr>
                <w:rFonts w:cs="Arial"/>
                <w:sz w:val="20"/>
                <w:szCs w:val="20"/>
              </w:rPr>
              <w:t>5</w:t>
            </w:r>
          </w:p>
          <w:p w14:paraId="3BD52D73" w14:textId="77777777" w:rsidR="00FE6A98" w:rsidRPr="000C2640" w:rsidRDefault="00FE6A98" w:rsidP="00FE6A98">
            <w:pPr>
              <w:pStyle w:val="ListParagraph"/>
              <w:numPr>
                <w:ilvl w:val="0"/>
                <w:numId w:val="17"/>
              </w:numPr>
              <w:rPr>
                <w:rFonts w:cs="Arial"/>
                <w:sz w:val="20"/>
                <w:szCs w:val="20"/>
              </w:rPr>
            </w:pPr>
            <w:r w:rsidRPr="000C2640">
              <w:rPr>
                <w:rFonts w:cs="Arial"/>
                <w:sz w:val="20"/>
                <w:szCs w:val="20"/>
              </w:rPr>
              <w:t>We hold participant data from 1209 clubs involved in CSHs; 14% of them are adult only, 25% are youth only and 61% are both</w:t>
            </w:r>
          </w:p>
          <w:p w14:paraId="36133FD8" w14:textId="77777777" w:rsidR="00FE6A98" w:rsidRPr="000C2640" w:rsidRDefault="00FE6A98" w:rsidP="00FE6A98">
            <w:pPr>
              <w:pStyle w:val="ListParagraph"/>
              <w:numPr>
                <w:ilvl w:val="0"/>
                <w:numId w:val="17"/>
              </w:numPr>
              <w:rPr>
                <w:rFonts w:cs="Arial"/>
                <w:sz w:val="20"/>
                <w:szCs w:val="20"/>
              </w:rPr>
            </w:pPr>
            <w:r w:rsidRPr="000C2640">
              <w:rPr>
                <w:rFonts w:cs="Arial"/>
                <w:sz w:val="20"/>
                <w:szCs w:val="20"/>
              </w:rPr>
              <w:t xml:space="preserve">When you remove football clubs from the CSH data; 12% of clubs have adult only membership and </w:t>
            </w:r>
            <w:r w:rsidRPr="000C2640">
              <w:rPr>
                <w:rFonts w:cs="Arial"/>
                <w:sz w:val="20"/>
                <w:szCs w:val="20"/>
              </w:rPr>
              <w:lastRenderedPageBreak/>
              <w:t>22% youth only membership</w:t>
            </w:r>
          </w:p>
          <w:p w14:paraId="7878F715" w14:textId="246B1A53" w:rsidR="008D394D" w:rsidRPr="000C2640" w:rsidRDefault="008D394D" w:rsidP="00FE6A98">
            <w:pPr>
              <w:pStyle w:val="ListParagraph"/>
              <w:numPr>
                <w:ilvl w:val="0"/>
                <w:numId w:val="17"/>
              </w:numPr>
              <w:rPr>
                <w:rFonts w:cs="Arial"/>
                <w:sz w:val="20"/>
                <w:szCs w:val="20"/>
              </w:rPr>
            </w:pPr>
            <w:r w:rsidRPr="000C2640">
              <w:rPr>
                <w:rFonts w:cs="Arial"/>
                <w:sz w:val="20"/>
                <w:szCs w:val="20"/>
              </w:rPr>
              <w:t>The top intervention noted in the data was providing school-club links</w:t>
            </w:r>
          </w:p>
          <w:p w14:paraId="3632ABA4" w14:textId="77777777" w:rsidR="00222EF2" w:rsidRPr="000C2640" w:rsidRDefault="00222EF2" w:rsidP="00222EF2">
            <w:pPr>
              <w:ind w:left="33"/>
              <w:rPr>
                <w:rFonts w:cs="Arial"/>
                <w:sz w:val="20"/>
                <w:szCs w:val="20"/>
                <w:u w:val="single"/>
              </w:rPr>
            </w:pPr>
            <w:r w:rsidRPr="000C2640">
              <w:rPr>
                <w:rFonts w:cs="Arial"/>
                <w:b/>
                <w:sz w:val="20"/>
                <w:szCs w:val="20"/>
                <w:u w:val="single"/>
              </w:rPr>
              <w:t>sport</w:t>
            </w:r>
            <w:r w:rsidRPr="000C2640">
              <w:rPr>
                <w:rFonts w:cs="Arial"/>
                <w:sz w:val="20"/>
                <w:szCs w:val="20"/>
                <w:u w:val="single"/>
              </w:rPr>
              <w:t>scotland 2001 research</w:t>
            </w:r>
            <w:bookmarkStart w:id="2" w:name="_Ref419791864"/>
            <w:r w:rsidR="00877C4E" w:rsidRPr="000C2640">
              <w:rPr>
                <w:rStyle w:val="FootnoteReference"/>
                <w:rFonts w:cs="Arial"/>
                <w:sz w:val="20"/>
                <w:szCs w:val="20"/>
                <w:u w:val="single"/>
              </w:rPr>
              <w:footnoteReference w:id="2"/>
            </w:r>
            <w:bookmarkEnd w:id="2"/>
          </w:p>
          <w:p w14:paraId="50EF90C3" w14:textId="77777777" w:rsidR="00484168" w:rsidRPr="000C2640" w:rsidRDefault="00222EF2" w:rsidP="00FE6A98">
            <w:pPr>
              <w:pStyle w:val="ListParagraph"/>
              <w:numPr>
                <w:ilvl w:val="0"/>
                <w:numId w:val="17"/>
              </w:numPr>
              <w:rPr>
                <w:rFonts w:cs="Arial"/>
                <w:sz w:val="20"/>
                <w:szCs w:val="20"/>
              </w:rPr>
            </w:pPr>
            <w:r w:rsidRPr="000C2640">
              <w:rPr>
                <w:rFonts w:cs="Arial"/>
                <w:sz w:val="20"/>
                <w:szCs w:val="20"/>
              </w:rPr>
              <w:t>Identified that s</w:t>
            </w:r>
            <w:r w:rsidR="00484168" w:rsidRPr="000C2640">
              <w:rPr>
                <w:rFonts w:cs="Arial"/>
                <w:sz w:val="20"/>
                <w:szCs w:val="20"/>
              </w:rPr>
              <w:t>upport may need to be provided to support teenagers through broader youth development</w:t>
            </w:r>
            <w:r w:rsidR="001A2EE6" w:rsidRPr="000C2640">
              <w:rPr>
                <w:rFonts w:cs="Arial"/>
                <w:sz w:val="20"/>
                <w:szCs w:val="20"/>
              </w:rPr>
              <w:t>, not just sport</w:t>
            </w:r>
          </w:p>
          <w:p w14:paraId="11916F0C" w14:textId="77777777" w:rsidR="00222EF2" w:rsidRPr="000C2640" w:rsidRDefault="00222EF2" w:rsidP="00222EF2">
            <w:pPr>
              <w:ind w:left="33"/>
              <w:rPr>
                <w:rFonts w:cs="Arial"/>
                <w:sz w:val="20"/>
                <w:szCs w:val="20"/>
                <w:u w:val="single"/>
              </w:rPr>
            </w:pPr>
            <w:r w:rsidRPr="000C2640">
              <w:rPr>
                <w:rFonts w:cs="Arial"/>
                <w:sz w:val="20"/>
                <w:szCs w:val="20"/>
                <w:u w:val="single"/>
              </w:rPr>
              <w:t>Scottish household survey</w:t>
            </w:r>
            <w:bookmarkStart w:id="3" w:name="_Ref419793805"/>
            <w:r w:rsidR="00FA531D" w:rsidRPr="000C2640">
              <w:rPr>
                <w:rStyle w:val="FootnoteReference"/>
                <w:rFonts w:cs="Arial"/>
                <w:sz w:val="20"/>
                <w:szCs w:val="20"/>
                <w:u w:val="single"/>
              </w:rPr>
              <w:footnoteReference w:id="3"/>
            </w:r>
            <w:bookmarkEnd w:id="3"/>
          </w:p>
          <w:p w14:paraId="5DE0D074" w14:textId="77777777" w:rsidR="008B74B7" w:rsidRPr="000C2640" w:rsidRDefault="001A2EE6" w:rsidP="00FE6A98">
            <w:pPr>
              <w:pStyle w:val="ListParagraph"/>
              <w:numPr>
                <w:ilvl w:val="0"/>
                <w:numId w:val="17"/>
              </w:numPr>
              <w:rPr>
                <w:rFonts w:cs="Arial"/>
                <w:sz w:val="20"/>
                <w:szCs w:val="20"/>
              </w:rPr>
            </w:pPr>
            <w:r w:rsidRPr="000C2640">
              <w:rPr>
                <w:rFonts w:cs="Arial"/>
                <w:sz w:val="20"/>
                <w:szCs w:val="20"/>
              </w:rPr>
              <w:t>When you look at the club members data they note that of those aged</w:t>
            </w:r>
            <w:r w:rsidR="00484168" w:rsidRPr="000C2640">
              <w:rPr>
                <w:rFonts w:cs="Arial"/>
                <w:sz w:val="20"/>
                <w:szCs w:val="20"/>
              </w:rPr>
              <w:t xml:space="preserve"> 16+</w:t>
            </w:r>
            <w:r w:rsidRPr="000C2640">
              <w:rPr>
                <w:rFonts w:cs="Arial"/>
                <w:sz w:val="20"/>
                <w:szCs w:val="20"/>
              </w:rPr>
              <w:t>,</w:t>
            </w:r>
            <w:r w:rsidR="00484168" w:rsidRPr="000C2640">
              <w:rPr>
                <w:rFonts w:cs="Arial"/>
                <w:sz w:val="20"/>
                <w:szCs w:val="20"/>
              </w:rPr>
              <w:t xml:space="preserve"> </w:t>
            </w:r>
            <w:r w:rsidRPr="000C2640">
              <w:rPr>
                <w:rFonts w:cs="Arial"/>
                <w:sz w:val="20"/>
                <w:szCs w:val="20"/>
              </w:rPr>
              <w:t xml:space="preserve">there is a </w:t>
            </w:r>
            <w:r w:rsidR="00484168" w:rsidRPr="000C2640">
              <w:rPr>
                <w:rFonts w:cs="Arial"/>
                <w:sz w:val="20"/>
                <w:szCs w:val="20"/>
              </w:rPr>
              <w:t>higher % of over 45’s in sport clubs</w:t>
            </w:r>
            <w:r w:rsidRPr="000C2640">
              <w:rPr>
                <w:rFonts w:cs="Arial"/>
                <w:sz w:val="20"/>
                <w:szCs w:val="20"/>
              </w:rPr>
              <w:t xml:space="preserve"> than 16-44</w:t>
            </w:r>
          </w:p>
          <w:p w14:paraId="5C5AA4C9" w14:textId="181EB453" w:rsidR="00C27D4F" w:rsidRPr="000C2640" w:rsidRDefault="00C27D4F" w:rsidP="00C27D4F">
            <w:pPr>
              <w:rPr>
                <w:rFonts w:cs="Arial"/>
                <w:sz w:val="20"/>
                <w:szCs w:val="20"/>
                <w:u w:val="single"/>
              </w:rPr>
            </w:pPr>
            <w:r w:rsidRPr="000C2640">
              <w:rPr>
                <w:rFonts w:cs="Arial"/>
                <w:bCs/>
                <w:sz w:val="20"/>
                <w:szCs w:val="20"/>
                <w:u w:val="single"/>
              </w:rPr>
              <w:t>Scottish Health Survey (2014)</w:t>
            </w:r>
            <w:r w:rsidR="005016FB" w:rsidRPr="000C2640">
              <w:rPr>
                <w:rFonts w:cs="Arial"/>
                <w:bCs/>
                <w:sz w:val="20"/>
                <w:szCs w:val="20"/>
                <w:u w:val="single"/>
                <w:vertAlign w:val="superscript"/>
              </w:rPr>
              <w:t>4</w:t>
            </w:r>
          </w:p>
          <w:p w14:paraId="4529D1E3" w14:textId="77777777" w:rsidR="00C27D4F" w:rsidRPr="000C2640" w:rsidRDefault="00C27D4F" w:rsidP="00C27D4F">
            <w:pPr>
              <w:pStyle w:val="ListParagraph"/>
              <w:numPr>
                <w:ilvl w:val="0"/>
                <w:numId w:val="17"/>
              </w:numPr>
              <w:rPr>
                <w:rFonts w:cs="Arial"/>
                <w:sz w:val="20"/>
                <w:szCs w:val="20"/>
              </w:rPr>
            </w:pPr>
            <w:r w:rsidRPr="000C2640">
              <w:rPr>
                <w:rFonts w:cs="Arial"/>
                <w:sz w:val="20"/>
                <w:szCs w:val="20"/>
              </w:rPr>
              <w:t>Overall 76% of children meet the physical activity recommendations when school based activity is included. </w:t>
            </w:r>
          </w:p>
          <w:p w14:paraId="62B56D8A" w14:textId="77777777" w:rsidR="00C27D4F" w:rsidRPr="000C2640" w:rsidRDefault="00C27D4F" w:rsidP="00C27D4F">
            <w:pPr>
              <w:pStyle w:val="ListParagraph"/>
              <w:numPr>
                <w:ilvl w:val="0"/>
                <w:numId w:val="17"/>
              </w:numPr>
              <w:rPr>
                <w:rFonts w:cs="Arial"/>
                <w:sz w:val="20"/>
                <w:szCs w:val="20"/>
              </w:rPr>
            </w:pPr>
            <w:r w:rsidRPr="000C2640">
              <w:rPr>
                <w:rFonts w:cs="Arial"/>
                <w:sz w:val="20"/>
                <w:szCs w:val="20"/>
              </w:rPr>
              <w:t xml:space="preserve">There was a six percentage point gap overall between boys (73%) and girls (67%) when school-based activity was excluded, but this rose to 11 percentage points for those aged 2-4 (82% of boys, 71% of </w:t>
            </w:r>
            <w:r w:rsidRPr="000C2640">
              <w:rPr>
                <w:rFonts w:cs="Arial"/>
                <w:sz w:val="20"/>
                <w:szCs w:val="20"/>
              </w:rPr>
              <w:lastRenderedPageBreak/>
              <w:t>girls) and 16 percentage points for those aged 13-15 (59% of boys, 43% of girls).  This pattern of lower activity levels among girls aged 2-4 and 13-15 compared with boys was also observed when school-based activity was included.</w:t>
            </w:r>
          </w:p>
          <w:p w14:paraId="135DC98C" w14:textId="65382E88" w:rsidR="00C27D4F" w:rsidRPr="000C2640" w:rsidRDefault="00C27D4F" w:rsidP="00C27D4F">
            <w:pPr>
              <w:pStyle w:val="ListParagraph"/>
              <w:numPr>
                <w:ilvl w:val="0"/>
                <w:numId w:val="17"/>
              </w:numPr>
              <w:rPr>
                <w:rFonts w:cs="Arial"/>
                <w:sz w:val="20"/>
                <w:szCs w:val="20"/>
              </w:rPr>
            </w:pPr>
            <w:r w:rsidRPr="000C2640">
              <w:rPr>
                <w:rFonts w:cs="Arial"/>
                <w:sz w:val="20"/>
                <w:szCs w:val="20"/>
              </w:rPr>
              <w:t>Levels of physical activity were more similar for boys and girls in the other age groups. This pattern of lower activity levels among girls aged 2-4 and 13-15 compared with boys was also observed when school-based activity was included.</w:t>
            </w:r>
          </w:p>
        </w:tc>
        <w:tc>
          <w:tcPr>
            <w:tcW w:w="3780" w:type="dxa"/>
          </w:tcPr>
          <w:p w14:paraId="1009BD74" w14:textId="77777777" w:rsidR="001A2EE6" w:rsidRPr="000C2640" w:rsidRDefault="001A2EE6" w:rsidP="001A2EE6">
            <w:pPr>
              <w:spacing w:before="240"/>
              <w:rPr>
                <w:rFonts w:cs="Arial"/>
                <w:sz w:val="20"/>
                <w:szCs w:val="20"/>
                <w:u w:val="single"/>
              </w:rPr>
            </w:pPr>
            <w:r w:rsidRPr="000C2640">
              <w:rPr>
                <w:rFonts w:cs="Arial"/>
                <w:sz w:val="20"/>
                <w:szCs w:val="20"/>
                <w:u w:val="single"/>
              </w:rPr>
              <w:lastRenderedPageBreak/>
              <w:t>Negative impacts</w:t>
            </w:r>
          </w:p>
          <w:p w14:paraId="60B5CA74" w14:textId="4CBDD9C1" w:rsidR="001A2EE6" w:rsidRPr="000C2640" w:rsidRDefault="009F4DE9" w:rsidP="002A128D">
            <w:pPr>
              <w:pStyle w:val="ListParagraph"/>
              <w:numPr>
                <w:ilvl w:val="0"/>
                <w:numId w:val="17"/>
              </w:numPr>
              <w:ind w:left="223" w:hanging="141"/>
              <w:rPr>
                <w:rFonts w:cs="Arial"/>
                <w:sz w:val="20"/>
                <w:szCs w:val="20"/>
              </w:rPr>
            </w:pPr>
            <w:r w:rsidRPr="000C2640">
              <w:rPr>
                <w:rFonts w:cs="Arial"/>
                <w:sz w:val="20"/>
                <w:szCs w:val="20"/>
              </w:rPr>
              <w:t>39</w:t>
            </w:r>
            <w:r w:rsidR="001A2EE6" w:rsidRPr="000C2640">
              <w:rPr>
                <w:rFonts w:cs="Arial"/>
                <w:sz w:val="20"/>
                <w:szCs w:val="20"/>
              </w:rPr>
              <w:t xml:space="preserve">% of CSHs clubs only offer opportunities to either youths or adults not both – </w:t>
            </w:r>
            <w:r w:rsidRPr="000C2640">
              <w:rPr>
                <w:rFonts w:cs="Arial"/>
                <w:sz w:val="20"/>
                <w:szCs w:val="20"/>
              </w:rPr>
              <w:t xml:space="preserve">this decreased from 41% in 2014 - </w:t>
            </w:r>
            <w:r w:rsidR="001A2EE6" w:rsidRPr="000C2640">
              <w:rPr>
                <w:rFonts w:cs="Arial"/>
                <w:sz w:val="20"/>
                <w:szCs w:val="20"/>
              </w:rPr>
              <w:t xml:space="preserve">in those </w:t>
            </w:r>
            <w:r w:rsidR="00A868DF" w:rsidRPr="000C2640">
              <w:rPr>
                <w:rFonts w:cs="Arial"/>
                <w:sz w:val="20"/>
                <w:szCs w:val="20"/>
              </w:rPr>
              <w:t>communities</w:t>
            </w:r>
            <w:r w:rsidR="001A2EE6" w:rsidRPr="000C2640">
              <w:rPr>
                <w:rFonts w:cs="Arial"/>
                <w:sz w:val="20"/>
                <w:szCs w:val="20"/>
              </w:rPr>
              <w:t xml:space="preserve"> you may not have anywhere to go - appears to be a variety of sport clubs that only offer adult or youth</w:t>
            </w:r>
          </w:p>
          <w:p w14:paraId="3924B0A3" w14:textId="77777777" w:rsidR="001A2EE6" w:rsidRPr="000C2640" w:rsidRDefault="001A2EE6" w:rsidP="001A2EE6">
            <w:pPr>
              <w:spacing w:before="240"/>
              <w:rPr>
                <w:rFonts w:cs="Arial"/>
                <w:sz w:val="20"/>
                <w:szCs w:val="20"/>
                <w:u w:val="single"/>
              </w:rPr>
            </w:pPr>
            <w:r w:rsidRPr="000C2640">
              <w:rPr>
                <w:rFonts w:cs="Arial"/>
                <w:sz w:val="20"/>
                <w:szCs w:val="20"/>
                <w:u w:val="single"/>
              </w:rPr>
              <w:t>Positive impacts</w:t>
            </w:r>
          </w:p>
          <w:p w14:paraId="2F25DDA6" w14:textId="70C45101" w:rsidR="005E38FE" w:rsidRPr="000C2640" w:rsidRDefault="005E38FE" w:rsidP="002A128D">
            <w:pPr>
              <w:pStyle w:val="ListParagraph"/>
              <w:numPr>
                <w:ilvl w:val="0"/>
                <w:numId w:val="17"/>
              </w:numPr>
              <w:spacing w:before="240"/>
              <w:ind w:left="223" w:hanging="141"/>
              <w:rPr>
                <w:rFonts w:cs="Arial"/>
                <w:sz w:val="20"/>
                <w:szCs w:val="20"/>
              </w:rPr>
            </w:pPr>
            <w:r w:rsidRPr="000C2640">
              <w:rPr>
                <w:rFonts w:cs="Arial"/>
                <w:sz w:val="20"/>
                <w:szCs w:val="20"/>
              </w:rPr>
              <w:t>In the main, clubs are youth focused organisations (53%) – with clubs in CSHs more focused on youths (61%)</w:t>
            </w:r>
          </w:p>
          <w:p w14:paraId="0758CC73" w14:textId="77777777" w:rsidR="005E38FE" w:rsidRPr="000C2640" w:rsidRDefault="001A2EE6" w:rsidP="005E38FE">
            <w:pPr>
              <w:pStyle w:val="ListParagraph"/>
              <w:numPr>
                <w:ilvl w:val="0"/>
                <w:numId w:val="17"/>
              </w:numPr>
              <w:spacing w:before="240"/>
              <w:ind w:left="223" w:hanging="141"/>
              <w:rPr>
                <w:rFonts w:cs="Arial"/>
                <w:sz w:val="20"/>
                <w:szCs w:val="20"/>
              </w:rPr>
            </w:pPr>
            <w:r w:rsidRPr="000C2640">
              <w:rPr>
                <w:rFonts w:cs="Arial"/>
                <w:sz w:val="20"/>
                <w:szCs w:val="20"/>
              </w:rPr>
              <w:t xml:space="preserve">There are more adult </w:t>
            </w:r>
            <w:r w:rsidR="00A868DF" w:rsidRPr="000C2640">
              <w:rPr>
                <w:rFonts w:cs="Arial"/>
                <w:sz w:val="20"/>
                <w:szCs w:val="20"/>
              </w:rPr>
              <w:t>opportunities</w:t>
            </w:r>
            <w:r w:rsidRPr="000C2640">
              <w:rPr>
                <w:rFonts w:cs="Arial"/>
                <w:sz w:val="20"/>
                <w:szCs w:val="20"/>
              </w:rPr>
              <w:t xml:space="preserve"> being created through clubs in CSHs – offering a pathway for youths to progress to lifelong participation</w:t>
            </w:r>
          </w:p>
          <w:p w14:paraId="3E6B6BFE" w14:textId="74A7FA04" w:rsidR="008B74B7" w:rsidRPr="000C2640" w:rsidRDefault="009F4DE9" w:rsidP="005E38FE">
            <w:pPr>
              <w:pStyle w:val="ListParagraph"/>
              <w:numPr>
                <w:ilvl w:val="0"/>
                <w:numId w:val="17"/>
              </w:numPr>
              <w:spacing w:before="240"/>
              <w:ind w:left="223" w:hanging="141"/>
              <w:rPr>
                <w:rFonts w:cs="Arial"/>
                <w:sz w:val="20"/>
                <w:szCs w:val="20"/>
              </w:rPr>
            </w:pPr>
            <w:r w:rsidRPr="000C2640">
              <w:rPr>
                <w:rFonts w:cs="Arial"/>
                <w:sz w:val="20"/>
                <w:szCs w:val="20"/>
              </w:rPr>
              <w:lastRenderedPageBreak/>
              <w:t>Over 60%</w:t>
            </w:r>
            <w:r w:rsidR="008126EB" w:rsidRPr="000C2640">
              <w:rPr>
                <w:rFonts w:cs="Arial"/>
                <w:sz w:val="20"/>
                <w:szCs w:val="20"/>
              </w:rPr>
              <w:t xml:space="preserve"> of </w:t>
            </w:r>
            <w:r w:rsidR="001A2EE6" w:rsidRPr="000C2640">
              <w:rPr>
                <w:rFonts w:cs="Arial"/>
                <w:sz w:val="20"/>
                <w:szCs w:val="20"/>
              </w:rPr>
              <w:t xml:space="preserve">clubs offer  </w:t>
            </w:r>
            <w:r w:rsidR="00A868DF" w:rsidRPr="000C2640">
              <w:rPr>
                <w:rFonts w:cs="Arial"/>
                <w:sz w:val="20"/>
                <w:szCs w:val="20"/>
              </w:rPr>
              <w:t>opportunities</w:t>
            </w:r>
            <w:r w:rsidR="001A2EE6" w:rsidRPr="000C2640">
              <w:rPr>
                <w:rFonts w:cs="Arial"/>
                <w:sz w:val="20"/>
                <w:szCs w:val="20"/>
              </w:rPr>
              <w:t xml:space="preserve"> for both adults and youths to participate in sport</w:t>
            </w:r>
          </w:p>
        </w:tc>
        <w:tc>
          <w:tcPr>
            <w:tcW w:w="3780" w:type="dxa"/>
          </w:tcPr>
          <w:p w14:paraId="3A1AC07F" w14:textId="77777777" w:rsidR="001A2EE6" w:rsidRPr="000C2640" w:rsidRDefault="001A2EE6" w:rsidP="001A2EE6">
            <w:pPr>
              <w:spacing w:before="240"/>
              <w:rPr>
                <w:rFonts w:cs="Arial"/>
                <w:sz w:val="20"/>
                <w:szCs w:val="20"/>
                <w:u w:val="single"/>
              </w:rPr>
            </w:pPr>
            <w:r w:rsidRPr="000C2640">
              <w:rPr>
                <w:rFonts w:cs="Arial"/>
                <w:sz w:val="20"/>
                <w:szCs w:val="20"/>
                <w:u w:val="single"/>
              </w:rPr>
              <w:lastRenderedPageBreak/>
              <w:t>Actions</w:t>
            </w:r>
          </w:p>
          <w:p w14:paraId="32DEC786" w14:textId="77777777" w:rsidR="005E38FE" w:rsidRPr="000C2640" w:rsidRDefault="005E38FE" w:rsidP="00E77668">
            <w:pPr>
              <w:pStyle w:val="ListParagraph"/>
              <w:numPr>
                <w:ilvl w:val="0"/>
                <w:numId w:val="37"/>
              </w:numPr>
              <w:rPr>
                <w:rFonts w:cs="Arial"/>
                <w:sz w:val="20"/>
                <w:szCs w:val="20"/>
              </w:rPr>
            </w:pPr>
            <w:r w:rsidRPr="000C2640">
              <w:rPr>
                <w:rFonts w:cs="Arial"/>
                <w:sz w:val="20"/>
                <w:szCs w:val="20"/>
              </w:rPr>
              <w:t>Direct professional staff to support clubs to increase opportunities for younger or older people, depending on the participation profile of the member clubs.</w:t>
            </w:r>
          </w:p>
          <w:p w14:paraId="5C173AC4" w14:textId="77777777" w:rsidR="005E38FE" w:rsidRPr="000C2640" w:rsidRDefault="005E38FE" w:rsidP="00E77668">
            <w:pPr>
              <w:pStyle w:val="ListParagraph"/>
              <w:numPr>
                <w:ilvl w:val="0"/>
                <w:numId w:val="37"/>
              </w:numPr>
              <w:rPr>
                <w:rFonts w:cs="Arial"/>
                <w:sz w:val="20"/>
                <w:szCs w:val="20"/>
              </w:rPr>
            </w:pPr>
            <w:r w:rsidRPr="000C2640">
              <w:rPr>
                <w:rFonts w:cs="Arial"/>
                <w:sz w:val="20"/>
                <w:szCs w:val="20"/>
              </w:rPr>
              <w:t>Prioritise investment through DCI and A4A into clubs that are expanding from youth to adult or adult to youth.</w:t>
            </w:r>
          </w:p>
          <w:p w14:paraId="343A9B93" w14:textId="07A7F398" w:rsidR="001311B8" w:rsidRPr="000C2640" w:rsidRDefault="005E38FE" w:rsidP="00E77668">
            <w:pPr>
              <w:pStyle w:val="ListParagraph"/>
              <w:numPr>
                <w:ilvl w:val="0"/>
                <w:numId w:val="37"/>
              </w:numPr>
              <w:rPr>
                <w:rFonts w:cs="Arial"/>
                <w:sz w:val="20"/>
                <w:szCs w:val="20"/>
              </w:rPr>
            </w:pPr>
            <w:r w:rsidRPr="000C2640">
              <w:rPr>
                <w:rFonts w:cs="Arial"/>
                <w:sz w:val="20"/>
                <w:szCs w:val="20"/>
              </w:rPr>
              <w:t>Work with partners that have expertise in youth development, such as Youth Scotland, and connect them to focus clubs</w:t>
            </w:r>
            <w:r w:rsidR="00DA5722" w:rsidRPr="000C2640">
              <w:rPr>
                <w:rFonts w:cs="Arial"/>
                <w:sz w:val="20"/>
                <w:szCs w:val="20"/>
              </w:rPr>
              <w:t xml:space="preserve"> – focus this work on how clubs can offer more to 13-15 year old girls</w:t>
            </w:r>
          </w:p>
          <w:p w14:paraId="4F584C37" w14:textId="4F7DD035" w:rsidR="005E38FE" w:rsidRPr="000C2640" w:rsidRDefault="00DA5722" w:rsidP="00631B73">
            <w:pPr>
              <w:pStyle w:val="ListParagraph"/>
              <w:numPr>
                <w:ilvl w:val="0"/>
                <w:numId w:val="37"/>
              </w:numPr>
              <w:rPr>
                <w:rFonts w:cs="Arial"/>
                <w:sz w:val="20"/>
                <w:szCs w:val="20"/>
              </w:rPr>
            </w:pPr>
            <w:r w:rsidRPr="000C2640">
              <w:rPr>
                <w:rFonts w:cs="Arial"/>
                <w:sz w:val="20"/>
                <w:szCs w:val="20"/>
              </w:rPr>
              <w:t xml:space="preserve">Work with SGBs who have programmes targeted at </w:t>
            </w:r>
            <w:r w:rsidR="00631B73" w:rsidRPr="000C2640">
              <w:rPr>
                <w:rFonts w:cs="Arial"/>
                <w:sz w:val="20"/>
                <w:szCs w:val="20"/>
              </w:rPr>
              <w:t xml:space="preserve">inactive </w:t>
            </w:r>
            <w:r w:rsidR="00631B73" w:rsidRPr="000C2640">
              <w:rPr>
                <w:rFonts w:cs="Arial"/>
                <w:sz w:val="20"/>
                <w:szCs w:val="20"/>
              </w:rPr>
              <w:lastRenderedPageBreak/>
              <w:t xml:space="preserve">adults </w:t>
            </w:r>
            <w:r w:rsidRPr="000C2640">
              <w:rPr>
                <w:rFonts w:cs="Arial"/>
                <w:sz w:val="20"/>
                <w:szCs w:val="20"/>
              </w:rPr>
              <w:t>and connect them to focus clubs</w:t>
            </w:r>
          </w:p>
        </w:tc>
      </w:tr>
      <w:tr w:rsidR="00347039" w:rsidRPr="00347039" w14:paraId="18C84E14" w14:textId="77777777" w:rsidTr="00347039">
        <w:tc>
          <w:tcPr>
            <w:tcW w:w="2660" w:type="dxa"/>
            <w:shd w:val="clear" w:color="auto" w:fill="B8CCE4" w:themeFill="accent1" w:themeFillTint="66"/>
          </w:tcPr>
          <w:p w14:paraId="46FC6AF0" w14:textId="02364773" w:rsidR="00347039" w:rsidRPr="00347039" w:rsidRDefault="00347039" w:rsidP="002C7C6C">
            <w:pPr>
              <w:pStyle w:val="n"/>
              <w:numPr>
                <w:ilvl w:val="0"/>
                <w:numId w:val="0"/>
              </w:numPr>
              <w:rPr>
                <w:rFonts w:cs="Arial"/>
                <w:sz w:val="20"/>
              </w:rPr>
            </w:pPr>
            <w:r w:rsidRPr="00347039">
              <w:rPr>
                <w:rFonts w:cs="Arial"/>
                <w:sz w:val="20"/>
              </w:rPr>
              <w:lastRenderedPageBreak/>
              <w:t>Disability</w:t>
            </w:r>
          </w:p>
        </w:tc>
        <w:tc>
          <w:tcPr>
            <w:tcW w:w="3780" w:type="dxa"/>
          </w:tcPr>
          <w:p w14:paraId="5C9F629C" w14:textId="77777777" w:rsidR="00717715" w:rsidRPr="000C2640" w:rsidRDefault="00717715" w:rsidP="00717715">
            <w:pPr>
              <w:spacing w:before="240"/>
              <w:ind w:left="33"/>
              <w:rPr>
                <w:rFonts w:cs="Arial"/>
                <w:sz w:val="20"/>
                <w:szCs w:val="20"/>
              </w:rPr>
            </w:pPr>
            <w:r w:rsidRPr="000C2640">
              <w:rPr>
                <w:rFonts w:cs="Arial"/>
                <w:b/>
                <w:sz w:val="20"/>
                <w:szCs w:val="20"/>
                <w:u w:val="single"/>
              </w:rPr>
              <w:t>sport</w:t>
            </w:r>
            <w:r w:rsidRPr="000C2640">
              <w:rPr>
                <w:rFonts w:cs="Arial"/>
                <w:sz w:val="20"/>
                <w:szCs w:val="20"/>
                <w:u w:val="single"/>
              </w:rPr>
              <w:t>scotland 2001 research</w:t>
            </w:r>
            <w:r w:rsidR="00C95436" w:rsidRPr="000C2640">
              <w:rPr>
                <w:rStyle w:val="FootnoteReference"/>
                <w:rFonts w:cs="Arial"/>
                <w:sz w:val="20"/>
                <w:szCs w:val="20"/>
                <w:u w:val="single"/>
              </w:rPr>
              <w:footnoteReference w:id="4"/>
            </w:r>
            <w:r w:rsidR="00226652" w:rsidRPr="000C2640">
              <w:rPr>
                <w:rFonts w:cs="Arial"/>
                <w:sz w:val="20"/>
                <w:szCs w:val="20"/>
              </w:rPr>
              <w:t xml:space="preserve"> </w:t>
            </w:r>
          </w:p>
          <w:p w14:paraId="6996EA50" w14:textId="77777777" w:rsidR="004B0F59" w:rsidRPr="000C2640" w:rsidRDefault="004B0F59" w:rsidP="002A128D">
            <w:pPr>
              <w:pStyle w:val="ListParagraph"/>
              <w:numPr>
                <w:ilvl w:val="0"/>
                <w:numId w:val="17"/>
              </w:numPr>
              <w:ind w:left="175" w:hanging="142"/>
              <w:rPr>
                <w:rFonts w:cs="Arial"/>
                <w:sz w:val="20"/>
                <w:szCs w:val="20"/>
              </w:rPr>
            </w:pPr>
            <w:r w:rsidRPr="000C2640">
              <w:rPr>
                <w:rFonts w:cs="Arial"/>
                <w:sz w:val="20"/>
                <w:szCs w:val="20"/>
              </w:rPr>
              <w:t>89% of responding clubs had taken at least one development measure over the previous twelve months – 20% of these included attracting and including members with a disability</w:t>
            </w:r>
          </w:p>
          <w:p w14:paraId="5DA7F1A0" w14:textId="77777777" w:rsidR="00717715" w:rsidRPr="000C2640" w:rsidRDefault="00717715" w:rsidP="00717715">
            <w:pPr>
              <w:spacing w:before="240"/>
              <w:ind w:left="33"/>
              <w:rPr>
                <w:rFonts w:cs="Arial"/>
                <w:sz w:val="20"/>
                <w:szCs w:val="20"/>
                <w:u w:val="single"/>
              </w:rPr>
            </w:pPr>
            <w:r w:rsidRPr="000C2640">
              <w:rPr>
                <w:rFonts w:cs="Arial"/>
                <w:sz w:val="20"/>
                <w:szCs w:val="20"/>
                <w:u w:val="single"/>
              </w:rPr>
              <w:t>Sport England</w:t>
            </w:r>
            <w:r w:rsidR="00E60B3B" w:rsidRPr="000C2640">
              <w:rPr>
                <w:rStyle w:val="FootnoteReference"/>
                <w:rFonts w:cs="Arial"/>
                <w:sz w:val="20"/>
                <w:szCs w:val="20"/>
                <w:u w:val="single"/>
              </w:rPr>
              <w:footnoteReference w:id="5"/>
            </w:r>
          </w:p>
          <w:p w14:paraId="0EED7CEA" w14:textId="77777777" w:rsidR="005A6B94" w:rsidRPr="000C2640" w:rsidRDefault="005A6B94" w:rsidP="002A128D">
            <w:pPr>
              <w:pStyle w:val="ListParagraph"/>
              <w:numPr>
                <w:ilvl w:val="0"/>
                <w:numId w:val="17"/>
              </w:numPr>
              <w:ind w:left="175" w:hanging="141"/>
              <w:rPr>
                <w:rFonts w:cs="Arial"/>
                <w:sz w:val="20"/>
                <w:szCs w:val="20"/>
              </w:rPr>
            </w:pPr>
            <w:r w:rsidRPr="000C2640">
              <w:rPr>
                <w:rFonts w:cs="Arial"/>
                <w:sz w:val="20"/>
                <w:szCs w:val="20"/>
              </w:rPr>
              <w:t>40% of those with a dis</w:t>
            </w:r>
            <w:r w:rsidR="00306E6E" w:rsidRPr="000C2640">
              <w:rPr>
                <w:rFonts w:cs="Arial"/>
                <w:sz w:val="20"/>
                <w:szCs w:val="20"/>
              </w:rPr>
              <w:t>ability</w:t>
            </w:r>
            <w:r w:rsidRPr="000C2640">
              <w:rPr>
                <w:rFonts w:cs="Arial"/>
                <w:sz w:val="20"/>
                <w:szCs w:val="20"/>
              </w:rPr>
              <w:t xml:space="preserve"> take part in sport outside of school as opposed to 79% able bodied</w:t>
            </w:r>
            <w:r w:rsidR="00306E6E" w:rsidRPr="000C2640">
              <w:rPr>
                <w:rFonts w:cs="Arial"/>
                <w:sz w:val="20"/>
                <w:szCs w:val="20"/>
              </w:rPr>
              <w:t xml:space="preserve"> participating</w:t>
            </w:r>
            <w:r w:rsidR="006940FB" w:rsidRPr="000C2640">
              <w:rPr>
                <w:rFonts w:cs="Arial"/>
                <w:sz w:val="20"/>
                <w:szCs w:val="20"/>
              </w:rPr>
              <w:t xml:space="preserve"> outside of school</w:t>
            </w:r>
          </w:p>
          <w:p w14:paraId="47DDE52A" w14:textId="77777777" w:rsidR="00717715" w:rsidRPr="000C2640" w:rsidRDefault="00717715" w:rsidP="00717715">
            <w:pPr>
              <w:spacing w:before="240"/>
              <w:ind w:left="33"/>
              <w:rPr>
                <w:rFonts w:cs="Arial"/>
                <w:sz w:val="20"/>
                <w:szCs w:val="20"/>
                <w:u w:val="single"/>
              </w:rPr>
            </w:pPr>
            <w:r w:rsidRPr="000C2640">
              <w:rPr>
                <w:rFonts w:cs="Arial"/>
                <w:sz w:val="20"/>
                <w:szCs w:val="20"/>
                <w:u w:val="single"/>
              </w:rPr>
              <w:lastRenderedPageBreak/>
              <w:t>Scottish Disability Sport</w:t>
            </w:r>
          </w:p>
          <w:p w14:paraId="26AD5307" w14:textId="77777777" w:rsidR="005A6B94" w:rsidRPr="000C2640" w:rsidRDefault="00306E6E" w:rsidP="002A128D">
            <w:pPr>
              <w:pStyle w:val="ListParagraph"/>
              <w:numPr>
                <w:ilvl w:val="0"/>
                <w:numId w:val="17"/>
              </w:numPr>
              <w:ind w:left="175" w:hanging="142"/>
              <w:rPr>
                <w:rFonts w:cs="Arial"/>
                <w:sz w:val="20"/>
                <w:szCs w:val="20"/>
              </w:rPr>
            </w:pPr>
            <w:r w:rsidRPr="000C2640">
              <w:rPr>
                <w:rFonts w:cs="Arial"/>
                <w:sz w:val="20"/>
                <w:szCs w:val="20"/>
              </w:rPr>
              <w:t xml:space="preserve">Delivering </w:t>
            </w:r>
            <w:r w:rsidR="005A6B94" w:rsidRPr="000C2640">
              <w:rPr>
                <w:rFonts w:cs="Arial"/>
                <w:sz w:val="20"/>
                <w:szCs w:val="20"/>
              </w:rPr>
              <w:t>Dis</w:t>
            </w:r>
            <w:r w:rsidRPr="000C2640">
              <w:rPr>
                <w:rFonts w:cs="Arial"/>
                <w:sz w:val="20"/>
                <w:szCs w:val="20"/>
              </w:rPr>
              <w:t>ability</w:t>
            </w:r>
            <w:r w:rsidR="005A6B94" w:rsidRPr="000C2640">
              <w:rPr>
                <w:rFonts w:cs="Arial"/>
                <w:sz w:val="20"/>
                <w:szCs w:val="20"/>
              </w:rPr>
              <w:t xml:space="preserve"> Inclusion Training t</w:t>
            </w:r>
            <w:r w:rsidRPr="000C2640">
              <w:rPr>
                <w:rFonts w:cs="Arial"/>
                <w:sz w:val="20"/>
                <w:szCs w:val="20"/>
              </w:rPr>
              <w:t>hrough partners to ensure they have th</w:t>
            </w:r>
            <w:r w:rsidR="005A6B94" w:rsidRPr="000C2640">
              <w:rPr>
                <w:rFonts w:cs="Arial"/>
                <w:sz w:val="20"/>
                <w:szCs w:val="20"/>
              </w:rPr>
              <w:t xml:space="preserve">e skills to deliver inclusive </w:t>
            </w:r>
            <w:r w:rsidR="007D0158" w:rsidRPr="000C2640">
              <w:rPr>
                <w:rFonts w:cs="Arial"/>
                <w:sz w:val="20"/>
                <w:szCs w:val="20"/>
              </w:rPr>
              <w:t>opportunities</w:t>
            </w:r>
          </w:p>
          <w:p w14:paraId="6256F40E" w14:textId="77777777" w:rsidR="00717715" w:rsidRPr="000C2640" w:rsidRDefault="00717715" w:rsidP="00717715">
            <w:pPr>
              <w:spacing w:before="240"/>
              <w:ind w:left="33"/>
              <w:rPr>
                <w:rFonts w:cs="Arial"/>
                <w:sz w:val="20"/>
                <w:szCs w:val="20"/>
                <w:u w:val="single"/>
              </w:rPr>
            </w:pPr>
            <w:r w:rsidRPr="000C2640">
              <w:rPr>
                <w:rFonts w:cs="Arial"/>
                <w:sz w:val="20"/>
                <w:szCs w:val="20"/>
                <w:u w:val="single"/>
              </w:rPr>
              <w:t>E</w:t>
            </w:r>
            <w:r w:rsidR="00A868DF" w:rsidRPr="000C2640">
              <w:rPr>
                <w:rFonts w:cs="Arial"/>
                <w:sz w:val="20"/>
                <w:szCs w:val="20"/>
                <w:u w:val="single"/>
              </w:rPr>
              <w:t xml:space="preserve">nglish </w:t>
            </w:r>
            <w:r w:rsidRPr="000C2640">
              <w:rPr>
                <w:rFonts w:cs="Arial"/>
                <w:sz w:val="20"/>
                <w:szCs w:val="20"/>
                <w:u w:val="single"/>
              </w:rPr>
              <w:t>F</w:t>
            </w:r>
            <w:r w:rsidR="00A868DF" w:rsidRPr="000C2640">
              <w:rPr>
                <w:rFonts w:cs="Arial"/>
                <w:sz w:val="20"/>
                <w:szCs w:val="20"/>
                <w:u w:val="single"/>
              </w:rPr>
              <w:t xml:space="preserve">ederation of </w:t>
            </w:r>
            <w:r w:rsidRPr="000C2640">
              <w:rPr>
                <w:rFonts w:cs="Arial"/>
                <w:sz w:val="20"/>
                <w:szCs w:val="20"/>
                <w:u w:val="single"/>
              </w:rPr>
              <w:t>D</w:t>
            </w:r>
            <w:r w:rsidR="00A868DF" w:rsidRPr="000C2640">
              <w:rPr>
                <w:rFonts w:cs="Arial"/>
                <w:sz w:val="20"/>
                <w:szCs w:val="20"/>
                <w:u w:val="single"/>
              </w:rPr>
              <w:t xml:space="preserve">isability </w:t>
            </w:r>
            <w:r w:rsidRPr="000C2640">
              <w:rPr>
                <w:rFonts w:cs="Arial"/>
                <w:sz w:val="20"/>
                <w:szCs w:val="20"/>
                <w:u w:val="single"/>
              </w:rPr>
              <w:t>S</w:t>
            </w:r>
            <w:r w:rsidR="00A868DF" w:rsidRPr="000C2640">
              <w:rPr>
                <w:rFonts w:cs="Arial"/>
                <w:sz w:val="20"/>
                <w:szCs w:val="20"/>
                <w:u w:val="single"/>
              </w:rPr>
              <w:t>ports</w:t>
            </w:r>
            <w:r w:rsidR="00226652" w:rsidRPr="000C2640">
              <w:rPr>
                <w:rStyle w:val="FootnoteReference"/>
                <w:rFonts w:cs="Arial"/>
                <w:sz w:val="20"/>
                <w:szCs w:val="20"/>
                <w:u w:val="single"/>
              </w:rPr>
              <w:footnoteReference w:id="6"/>
            </w:r>
            <w:r w:rsidR="000755A6" w:rsidRPr="000C2640">
              <w:rPr>
                <w:rFonts w:cs="Arial"/>
                <w:sz w:val="20"/>
                <w:szCs w:val="20"/>
                <w:u w:val="single"/>
              </w:rPr>
              <w:t>,</w:t>
            </w:r>
            <w:r w:rsidR="000755A6" w:rsidRPr="000C2640">
              <w:rPr>
                <w:rStyle w:val="FootnoteReference"/>
                <w:rFonts w:cs="Arial"/>
                <w:sz w:val="20"/>
                <w:szCs w:val="20"/>
                <w:u w:val="single"/>
              </w:rPr>
              <w:footnoteReference w:id="7"/>
            </w:r>
          </w:p>
          <w:p w14:paraId="3CDDA5FC" w14:textId="3FA52FF9" w:rsidR="00FC3B0E" w:rsidRPr="000C2640" w:rsidRDefault="000806F2" w:rsidP="002A128D">
            <w:pPr>
              <w:pStyle w:val="ListParagraph"/>
              <w:numPr>
                <w:ilvl w:val="0"/>
                <w:numId w:val="17"/>
              </w:numPr>
              <w:ind w:left="175" w:hanging="142"/>
              <w:rPr>
                <w:rFonts w:cs="Arial"/>
                <w:sz w:val="20"/>
                <w:szCs w:val="20"/>
              </w:rPr>
            </w:pPr>
            <w:r w:rsidRPr="000C2640">
              <w:rPr>
                <w:rFonts w:cs="Arial"/>
                <w:sz w:val="20"/>
                <w:szCs w:val="20"/>
              </w:rPr>
              <w:t>They s</w:t>
            </w:r>
            <w:r w:rsidR="00FC3B0E" w:rsidRPr="000C2640">
              <w:rPr>
                <w:rFonts w:cs="Arial"/>
                <w:sz w:val="20"/>
                <w:szCs w:val="20"/>
              </w:rPr>
              <w:t xml:space="preserve">uggested minor </w:t>
            </w:r>
            <w:r w:rsidR="007D0158" w:rsidRPr="000C2640">
              <w:rPr>
                <w:rFonts w:cs="Arial"/>
                <w:sz w:val="20"/>
                <w:szCs w:val="20"/>
              </w:rPr>
              <w:t>improvements</w:t>
            </w:r>
            <w:r w:rsidR="00FC3B0E" w:rsidRPr="000C2640">
              <w:rPr>
                <w:rFonts w:cs="Arial"/>
                <w:sz w:val="20"/>
                <w:szCs w:val="20"/>
              </w:rPr>
              <w:t xml:space="preserve"> for a club environment </w:t>
            </w:r>
            <w:r w:rsidR="004604B9" w:rsidRPr="000C2640">
              <w:rPr>
                <w:rFonts w:cs="Arial"/>
                <w:sz w:val="20"/>
                <w:szCs w:val="20"/>
              </w:rPr>
              <w:t>which will</w:t>
            </w:r>
            <w:r w:rsidR="00FC3B0E" w:rsidRPr="000C2640">
              <w:rPr>
                <w:rFonts w:cs="Arial"/>
                <w:sz w:val="20"/>
                <w:szCs w:val="20"/>
              </w:rPr>
              <w:t xml:space="preserve"> be used to inform future direction</w:t>
            </w:r>
            <w:r w:rsidR="008D394D" w:rsidRPr="000C2640">
              <w:rPr>
                <w:rFonts w:cs="Arial"/>
                <w:sz w:val="20"/>
                <w:szCs w:val="20"/>
              </w:rPr>
              <w:t xml:space="preserve"> within club</w:t>
            </w:r>
            <w:r w:rsidR="00484555" w:rsidRPr="000C2640">
              <w:rPr>
                <w:rFonts w:cs="Arial"/>
                <w:sz w:val="20"/>
                <w:szCs w:val="20"/>
              </w:rPr>
              <w:t>s</w:t>
            </w:r>
          </w:p>
        </w:tc>
        <w:tc>
          <w:tcPr>
            <w:tcW w:w="3780" w:type="dxa"/>
          </w:tcPr>
          <w:p w14:paraId="1E3599C7" w14:textId="77777777" w:rsidR="00A868DF" w:rsidRPr="000C2640" w:rsidRDefault="00A868DF" w:rsidP="00A868DF">
            <w:pPr>
              <w:spacing w:before="240"/>
              <w:rPr>
                <w:rFonts w:cs="Arial"/>
                <w:sz w:val="20"/>
                <w:szCs w:val="20"/>
                <w:u w:val="single"/>
              </w:rPr>
            </w:pPr>
            <w:r w:rsidRPr="000C2640">
              <w:rPr>
                <w:rFonts w:cs="Arial"/>
                <w:sz w:val="20"/>
                <w:szCs w:val="20"/>
                <w:u w:val="single"/>
              </w:rPr>
              <w:lastRenderedPageBreak/>
              <w:t>Negative impacts</w:t>
            </w:r>
          </w:p>
          <w:p w14:paraId="095929FC" w14:textId="77777777" w:rsidR="00A868DF" w:rsidRPr="000C2640" w:rsidRDefault="001B5103" w:rsidP="002A128D">
            <w:pPr>
              <w:pStyle w:val="ListParagraph"/>
              <w:numPr>
                <w:ilvl w:val="0"/>
                <w:numId w:val="17"/>
              </w:numPr>
              <w:ind w:left="223" w:hanging="141"/>
              <w:rPr>
                <w:rFonts w:cs="Arial"/>
                <w:sz w:val="20"/>
                <w:szCs w:val="20"/>
              </w:rPr>
            </w:pPr>
            <w:r w:rsidRPr="000C2640">
              <w:rPr>
                <w:rFonts w:cs="Arial"/>
                <w:sz w:val="20"/>
                <w:szCs w:val="20"/>
              </w:rPr>
              <w:t>82% clubs have not proactively attracted members with a disability</w:t>
            </w:r>
          </w:p>
          <w:p w14:paraId="3CAC4EFC" w14:textId="77777777" w:rsidR="00347039" w:rsidRPr="000C2640" w:rsidRDefault="00347039" w:rsidP="00B20537">
            <w:pPr>
              <w:pStyle w:val="ListParagraph"/>
              <w:ind w:left="223"/>
              <w:rPr>
                <w:rFonts w:cs="Arial"/>
                <w:sz w:val="20"/>
                <w:szCs w:val="20"/>
              </w:rPr>
            </w:pPr>
          </w:p>
          <w:p w14:paraId="395EFA5B" w14:textId="77777777" w:rsidR="00A868DF" w:rsidRPr="000C2640" w:rsidRDefault="00A868DF" w:rsidP="00A868DF">
            <w:pPr>
              <w:spacing w:before="240"/>
              <w:rPr>
                <w:rFonts w:cs="Arial"/>
                <w:sz w:val="20"/>
                <w:szCs w:val="20"/>
                <w:u w:val="single"/>
              </w:rPr>
            </w:pPr>
            <w:r w:rsidRPr="000C2640">
              <w:rPr>
                <w:rFonts w:cs="Arial"/>
                <w:sz w:val="20"/>
                <w:szCs w:val="20"/>
                <w:u w:val="single"/>
              </w:rPr>
              <w:t>Positive impacts</w:t>
            </w:r>
          </w:p>
          <w:p w14:paraId="0BB7429D" w14:textId="76D65A9A" w:rsidR="00B83D5B" w:rsidRPr="000C2640" w:rsidRDefault="008D394D" w:rsidP="002A128D">
            <w:pPr>
              <w:pStyle w:val="ListParagraph"/>
              <w:numPr>
                <w:ilvl w:val="0"/>
                <w:numId w:val="17"/>
              </w:numPr>
              <w:ind w:left="223" w:hanging="141"/>
              <w:rPr>
                <w:rFonts w:cs="Arial"/>
                <w:sz w:val="20"/>
                <w:szCs w:val="20"/>
              </w:rPr>
            </w:pPr>
            <w:r w:rsidRPr="000C2640">
              <w:rPr>
                <w:rFonts w:cs="Arial"/>
                <w:sz w:val="20"/>
                <w:szCs w:val="20"/>
              </w:rPr>
              <w:t xml:space="preserve">Many SGBs </w:t>
            </w:r>
            <w:r w:rsidR="001B5103" w:rsidRPr="000C2640">
              <w:rPr>
                <w:rFonts w:cs="Arial"/>
                <w:sz w:val="20"/>
                <w:szCs w:val="20"/>
              </w:rPr>
              <w:t>have engaged</w:t>
            </w:r>
            <w:r w:rsidR="0099351D" w:rsidRPr="000C2640">
              <w:rPr>
                <w:rFonts w:cs="Arial"/>
                <w:sz w:val="20"/>
                <w:szCs w:val="20"/>
              </w:rPr>
              <w:t xml:space="preserve"> in Disability Inclusion Training</w:t>
            </w:r>
            <w:r w:rsidRPr="000C2640">
              <w:rPr>
                <w:rFonts w:cs="Arial"/>
                <w:sz w:val="20"/>
                <w:szCs w:val="20"/>
              </w:rPr>
              <w:t xml:space="preserve"> for their clubs</w:t>
            </w:r>
          </w:p>
          <w:p w14:paraId="10833470" w14:textId="4DFF0045" w:rsidR="004A1265" w:rsidRPr="000C2640" w:rsidRDefault="004A1265" w:rsidP="002A128D">
            <w:pPr>
              <w:pStyle w:val="ListParagraph"/>
              <w:numPr>
                <w:ilvl w:val="0"/>
                <w:numId w:val="17"/>
              </w:numPr>
              <w:ind w:left="223" w:hanging="141"/>
              <w:rPr>
                <w:rFonts w:cs="Arial"/>
                <w:sz w:val="20"/>
                <w:szCs w:val="20"/>
              </w:rPr>
            </w:pPr>
            <w:r w:rsidRPr="000C2640">
              <w:rPr>
                <w:rFonts w:cs="Arial"/>
                <w:sz w:val="20"/>
                <w:szCs w:val="20"/>
              </w:rPr>
              <w:t>We are aware th</w:t>
            </w:r>
            <w:r w:rsidR="008D394D" w:rsidRPr="000C2640">
              <w:rPr>
                <w:rFonts w:cs="Arial"/>
                <w:sz w:val="20"/>
                <w:szCs w:val="20"/>
              </w:rPr>
              <w:t>at some clubs</w:t>
            </w:r>
            <w:r w:rsidRPr="000C2640">
              <w:rPr>
                <w:rFonts w:cs="Arial"/>
                <w:sz w:val="20"/>
                <w:szCs w:val="20"/>
              </w:rPr>
              <w:t xml:space="preserve"> have set up specific</w:t>
            </w:r>
            <w:r w:rsidR="004604B9" w:rsidRPr="000C2640">
              <w:rPr>
                <w:rFonts w:cs="Arial"/>
                <w:sz w:val="20"/>
                <w:szCs w:val="20"/>
              </w:rPr>
              <w:t xml:space="preserve"> sections to cater for </w:t>
            </w:r>
            <w:r w:rsidRPr="000C2640">
              <w:rPr>
                <w:rFonts w:cs="Arial"/>
                <w:sz w:val="20"/>
                <w:szCs w:val="20"/>
              </w:rPr>
              <w:t>people</w:t>
            </w:r>
            <w:r w:rsidR="004604B9" w:rsidRPr="000C2640">
              <w:rPr>
                <w:rFonts w:cs="Arial"/>
                <w:sz w:val="20"/>
                <w:szCs w:val="20"/>
              </w:rPr>
              <w:t xml:space="preserve"> with disabilities</w:t>
            </w:r>
            <w:r w:rsidR="00544026" w:rsidRPr="000C2640">
              <w:rPr>
                <w:rFonts w:cs="Arial"/>
                <w:sz w:val="20"/>
                <w:szCs w:val="20"/>
              </w:rPr>
              <w:t xml:space="preserve"> which has resulted in clubs </w:t>
            </w:r>
            <w:r w:rsidR="004604B9" w:rsidRPr="000C2640">
              <w:rPr>
                <w:rFonts w:cs="Arial"/>
                <w:sz w:val="20"/>
                <w:szCs w:val="20"/>
              </w:rPr>
              <w:t>being able to offer</w:t>
            </w:r>
            <w:r w:rsidR="00544026" w:rsidRPr="000C2640">
              <w:rPr>
                <w:rFonts w:cs="Arial"/>
                <w:sz w:val="20"/>
                <w:szCs w:val="20"/>
              </w:rPr>
              <w:t xml:space="preserve"> </w:t>
            </w:r>
            <w:r w:rsidR="00544026" w:rsidRPr="000C2640">
              <w:rPr>
                <w:rFonts w:cs="Arial"/>
                <w:sz w:val="20"/>
                <w:szCs w:val="20"/>
              </w:rPr>
              <w:lastRenderedPageBreak/>
              <w:t>more opportunities to those with disabilities</w:t>
            </w:r>
            <w:r w:rsidRPr="000C2640">
              <w:rPr>
                <w:rFonts w:cs="Arial"/>
                <w:sz w:val="20"/>
                <w:szCs w:val="20"/>
              </w:rPr>
              <w:t>.</w:t>
            </w:r>
          </w:p>
        </w:tc>
        <w:tc>
          <w:tcPr>
            <w:tcW w:w="3780" w:type="dxa"/>
          </w:tcPr>
          <w:p w14:paraId="147F7765" w14:textId="77777777" w:rsidR="00875CE1" w:rsidRPr="000C2640" w:rsidRDefault="00875CE1" w:rsidP="00875CE1">
            <w:pPr>
              <w:spacing w:before="240"/>
              <w:rPr>
                <w:rFonts w:cs="Arial"/>
                <w:sz w:val="20"/>
                <w:szCs w:val="20"/>
                <w:u w:val="single"/>
              </w:rPr>
            </w:pPr>
            <w:r w:rsidRPr="000C2640">
              <w:rPr>
                <w:rFonts w:cs="Arial"/>
                <w:sz w:val="20"/>
                <w:szCs w:val="20"/>
                <w:u w:val="single"/>
              </w:rPr>
              <w:lastRenderedPageBreak/>
              <w:t>Actions</w:t>
            </w:r>
          </w:p>
          <w:p w14:paraId="791414D6" w14:textId="3613A861" w:rsidR="00306E6E" w:rsidRPr="000C2640" w:rsidRDefault="00306E6E" w:rsidP="00E77668">
            <w:pPr>
              <w:pStyle w:val="ListParagraph"/>
              <w:numPr>
                <w:ilvl w:val="0"/>
                <w:numId w:val="37"/>
              </w:numPr>
              <w:rPr>
                <w:rFonts w:cs="Arial"/>
                <w:sz w:val="20"/>
                <w:szCs w:val="20"/>
              </w:rPr>
            </w:pPr>
            <w:r w:rsidRPr="000C2640">
              <w:rPr>
                <w:rFonts w:cs="Arial"/>
                <w:sz w:val="20"/>
                <w:szCs w:val="20"/>
              </w:rPr>
              <w:t xml:space="preserve">Ensure all </w:t>
            </w:r>
            <w:r w:rsidR="008D394D" w:rsidRPr="000C2640">
              <w:rPr>
                <w:rFonts w:cs="Arial"/>
                <w:sz w:val="20"/>
                <w:szCs w:val="20"/>
              </w:rPr>
              <w:t>professional staff</w:t>
            </w:r>
            <w:r w:rsidR="00E71104" w:rsidRPr="000C2640">
              <w:rPr>
                <w:rFonts w:cs="Arial"/>
                <w:sz w:val="20"/>
                <w:szCs w:val="20"/>
              </w:rPr>
              <w:t xml:space="preserve"> are made aware of</w:t>
            </w:r>
            <w:r w:rsidRPr="000C2640">
              <w:rPr>
                <w:rFonts w:cs="Arial"/>
                <w:sz w:val="20"/>
                <w:szCs w:val="20"/>
              </w:rPr>
              <w:t xml:space="preserve"> the </w:t>
            </w:r>
            <w:r w:rsidR="00C87E2E" w:rsidRPr="000C2640">
              <w:rPr>
                <w:rFonts w:cs="Arial"/>
                <w:sz w:val="20"/>
                <w:szCs w:val="20"/>
              </w:rPr>
              <w:t xml:space="preserve">disability </w:t>
            </w:r>
            <w:r w:rsidRPr="000C2640">
              <w:rPr>
                <w:rFonts w:cs="Arial"/>
                <w:sz w:val="20"/>
                <w:szCs w:val="20"/>
              </w:rPr>
              <w:t>inclusion model</w:t>
            </w:r>
          </w:p>
          <w:p w14:paraId="127049F6" w14:textId="3A8D5B67" w:rsidR="00306E6E" w:rsidRPr="000C2640" w:rsidRDefault="00306E6E" w:rsidP="00E77668">
            <w:pPr>
              <w:pStyle w:val="ListParagraph"/>
              <w:numPr>
                <w:ilvl w:val="0"/>
                <w:numId w:val="37"/>
              </w:numPr>
              <w:rPr>
                <w:rFonts w:cs="Arial"/>
                <w:sz w:val="20"/>
                <w:szCs w:val="20"/>
              </w:rPr>
            </w:pPr>
            <w:r w:rsidRPr="000C2640">
              <w:rPr>
                <w:rFonts w:cs="Arial"/>
                <w:sz w:val="20"/>
                <w:szCs w:val="20"/>
              </w:rPr>
              <w:t xml:space="preserve">Put as many </w:t>
            </w:r>
            <w:r w:rsidR="00456CDF" w:rsidRPr="000C2640">
              <w:rPr>
                <w:rFonts w:cs="Arial"/>
                <w:sz w:val="20"/>
                <w:szCs w:val="20"/>
              </w:rPr>
              <w:t xml:space="preserve">focus </w:t>
            </w:r>
            <w:r w:rsidRPr="000C2640">
              <w:rPr>
                <w:rFonts w:cs="Arial"/>
                <w:sz w:val="20"/>
                <w:szCs w:val="20"/>
              </w:rPr>
              <w:t xml:space="preserve">clubs as possible through </w:t>
            </w:r>
            <w:r w:rsidR="00F32FC6" w:rsidRPr="000C2640">
              <w:rPr>
                <w:rFonts w:cs="Arial"/>
                <w:sz w:val="20"/>
                <w:szCs w:val="20"/>
              </w:rPr>
              <w:t xml:space="preserve">disability </w:t>
            </w:r>
            <w:r w:rsidRPr="000C2640">
              <w:rPr>
                <w:rFonts w:cs="Arial"/>
                <w:sz w:val="20"/>
                <w:szCs w:val="20"/>
              </w:rPr>
              <w:t>inclusion training</w:t>
            </w:r>
          </w:p>
          <w:p w14:paraId="78D20B5A" w14:textId="6D16FDA9" w:rsidR="00875CE1" w:rsidRPr="000C2640" w:rsidRDefault="00306E6E" w:rsidP="00E77668">
            <w:pPr>
              <w:pStyle w:val="ListParagraph"/>
              <w:numPr>
                <w:ilvl w:val="0"/>
                <w:numId w:val="37"/>
              </w:numPr>
              <w:rPr>
                <w:rFonts w:cs="Arial"/>
                <w:sz w:val="20"/>
                <w:szCs w:val="20"/>
              </w:rPr>
            </w:pPr>
            <w:r w:rsidRPr="000C2640">
              <w:rPr>
                <w:rFonts w:cs="Arial"/>
                <w:sz w:val="20"/>
                <w:szCs w:val="20"/>
              </w:rPr>
              <w:t>Focus on promotion where dis</w:t>
            </w:r>
            <w:r w:rsidR="00A868DF" w:rsidRPr="000C2640">
              <w:rPr>
                <w:rFonts w:cs="Arial"/>
                <w:sz w:val="20"/>
                <w:szCs w:val="20"/>
              </w:rPr>
              <w:t>ability</w:t>
            </w:r>
            <w:r w:rsidR="008D394D" w:rsidRPr="000C2640">
              <w:rPr>
                <w:rFonts w:cs="Arial"/>
                <w:sz w:val="20"/>
                <w:szCs w:val="20"/>
              </w:rPr>
              <w:t xml:space="preserve"> activities exist in club</w:t>
            </w:r>
            <w:r w:rsidRPr="000C2640">
              <w:rPr>
                <w:rFonts w:cs="Arial"/>
                <w:sz w:val="20"/>
                <w:szCs w:val="20"/>
              </w:rPr>
              <w:t>s</w:t>
            </w:r>
          </w:p>
          <w:p w14:paraId="2D0A633F" w14:textId="36F05D51" w:rsidR="00A868DF" w:rsidRPr="000C2640" w:rsidRDefault="00A868DF" w:rsidP="00E77668">
            <w:pPr>
              <w:pStyle w:val="ListParagraph"/>
              <w:numPr>
                <w:ilvl w:val="0"/>
                <w:numId w:val="37"/>
              </w:numPr>
              <w:rPr>
                <w:rFonts w:cs="Arial"/>
                <w:sz w:val="20"/>
                <w:szCs w:val="20"/>
              </w:rPr>
            </w:pPr>
            <w:r w:rsidRPr="000C2640">
              <w:rPr>
                <w:rFonts w:cs="Arial"/>
                <w:sz w:val="20"/>
                <w:szCs w:val="20"/>
              </w:rPr>
              <w:t>Explore how ASN schools are able to encourage participation outside of school</w:t>
            </w:r>
            <w:r w:rsidR="00A770D4" w:rsidRPr="000C2640">
              <w:rPr>
                <w:rFonts w:cs="Arial"/>
                <w:sz w:val="20"/>
                <w:szCs w:val="20"/>
              </w:rPr>
              <w:t xml:space="preserve"> and share this practice with mainstream schools through </w:t>
            </w:r>
            <w:r w:rsidR="00A770D4" w:rsidRPr="000C2640">
              <w:rPr>
                <w:rFonts w:cs="Arial"/>
                <w:sz w:val="20"/>
                <w:szCs w:val="20"/>
              </w:rPr>
              <w:lastRenderedPageBreak/>
              <w:t>the Active Schools Network</w:t>
            </w:r>
            <w:r w:rsidR="008D394D" w:rsidRPr="000C2640">
              <w:rPr>
                <w:rFonts w:cs="Arial"/>
                <w:sz w:val="20"/>
                <w:szCs w:val="20"/>
              </w:rPr>
              <w:t xml:space="preserve"> and linking into club</w:t>
            </w:r>
            <w:r w:rsidR="004604B9" w:rsidRPr="000C2640">
              <w:rPr>
                <w:rFonts w:cs="Arial"/>
                <w:sz w:val="20"/>
                <w:szCs w:val="20"/>
              </w:rPr>
              <w:t>s where possible</w:t>
            </w:r>
            <w:r w:rsidR="00A770D4" w:rsidRPr="000C2640">
              <w:rPr>
                <w:rFonts w:cs="Arial"/>
                <w:sz w:val="20"/>
                <w:szCs w:val="20"/>
              </w:rPr>
              <w:t>.</w:t>
            </w:r>
          </w:p>
          <w:p w14:paraId="028E42C7" w14:textId="77777777" w:rsidR="000806F2" w:rsidRPr="000C2640" w:rsidRDefault="000806F2" w:rsidP="00E77668">
            <w:pPr>
              <w:pStyle w:val="ListParagraph"/>
              <w:numPr>
                <w:ilvl w:val="0"/>
                <w:numId w:val="37"/>
              </w:numPr>
              <w:rPr>
                <w:rFonts w:cs="Arial"/>
                <w:sz w:val="20"/>
                <w:szCs w:val="20"/>
              </w:rPr>
            </w:pPr>
            <w:r w:rsidRPr="000C2640">
              <w:rPr>
                <w:rFonts w:cs="Arial"/>
                <w:sz w:val="20"/>
                <w:szCs w:val="20"/>
              </w:rPr>
              <w:t xml:space="preserve">Use EFDS suggestions to </w:t>
            </w:r>
            <w:r w:rsidR="00544026" w:rsidRPr="000C2640">
              <w:rPr>
                <w:rFonts w:cs="Arial"/>
                <w:sz w:val="20"/>
                <w:szCs w:val="20"/>
              </w:rPr>
              <w:t xml:space="preserve">further </w:t>
            </w:r>
            <w:r w:rsidRPr="000C2640">
              <w:rPr>
                <w:rFonts w:cs="Arial"/>
                <w:sz w:val="20"/>
                <w:szCs w:val="20"/>
              </w:rPr>
              <w:t>d</w:t>
            </w:r>
            <w:r w:rsidR="00A662DC" w:rsidRPr="000C2640">
              <w:rPr>
                <w:rFonts w:cs="Arial"/>
                <w:sz w:val="20"/>
                <w:szCs w:val="20"/>
              </w:rPr>
              <w:t>evelop</w:t>
            </w:r>
            <w:r w:rsidRPr="000C2640">
              <w:rPr>
                <w:rFonts w:cs="Arial"/>
                <w:sz w:val="20"/>
                <w:szCs w:val="20"/>
              </w:rPr>
              <w:t xml:space="preserve"> </w:t>
            </w:r>
            <w:r w:rsidR="00544026" w:rsidRPr="000C2640">
              <w:rPr>
                <w:rFonts w:cs="Arial"/>
                <w:sz w:val="20"/>
                <w:szCs w:val="20"/>
              </w:rPr>
              <w:t xml:space="preserve">the current </w:t>
            </w:r>
            <w:r w:rsidRPr="000C2640">
              <w:rPr>
                <w:rFonts w:cs="Arial"/>
                <w:sz w:val="20"/>
                <w:szCs w:val="20"/>
              </w:rPr>
              <w:t>guidance on Help for Clubs</w:t>
            </w:r>
          </w:p>
          <w:p w14:paraId="26A48C6F" w14:textId="43312B60" w:rsidR="00577490" w:rsidRPr="000C2640" w:rsidRDefault="00F72DE3" w:rsidP="00E77668">
            <w:pPr>
              <w:pStyle w:val="ListParagraph"/>
              <w:numPr>
                <w:ilvl w:val="0"/>
                <w:numId w:val="37"/>
              </w:numPr>
              <w:rPr>
                <w:rFonts w:cs="Arial"/>
                <w:sz w:val="20"/>
                <w:szCs w:val="20"/>
              </w:rPr>
            </w:pPr>
            <w:r w:rsidRPr="000C2640">
              <w:rPr>
                <w:rFonts w:cs="Arial"/>
                <w:sz w:val="20"/>
                <w:szCs w:val="20"/>
              </w:rPr>
              <w:t>Investigate ways to monitor the statistics of th</w:t>
            </w:r>
            <w:r w:rsidR="008D394D" w:rsidRPr="000C2640">
              <w:rPr>
                <w:rFonts w:cs="Arial"/>
                <w:sz w:val="20"/>
                <w:szCs w:val="20"/>
              </w:rPr>
              <w:t>ose with disabilities within club</w:t>
            </w:r>
            <w:r w:rsidRPr="000C2640">
              <w:rPr>
                <w:rFonts w:cs="Arial"/>
                <w:sz w:val="20"/>
                <w:szCs w:val="20"/>
              </w:rPr>
              <w:t xml:space="preserve">s. </w:t>
            </w:r>
          </w:p>
          <w:p w14:paraId="11AC4463" w14:textId="77777777" w:rsidR="00B83D5B" w:rsidRPr="000C2640" w:rsidRDefault="00B83D5B" w:rsidP="00577490">
            <w:pPr>
              <w:pStyle w:val="ListParagraph"/>
              <w:ind w:left="270"/>
              <w:rPr>
                <w:rFonts w:cs="Arial"/>
                <w:sz w:val="20"/>
                <w:szCs w:val="20"/>
              </w:rPr>
            </w:pPr>
          </w:p>
        </w:tc>
      </w:tr>
      <w:tr w:rsidR="00347039" w:rsidRPr="00347039" w14:paraId="7549735D" w14:textId="77777777" w:rsidTr="00347039">
        <w:tc>
          <w:tcPr>
            <w:tcW w:w="2660" w:type="dxa"/>
            <w:shd w:val="clear" w:color="auto" w:fill="B8CCE4" w:themeFill="accent1" w:themeFillTint="66"/>
          </w:tcPr>
          <w:p w14:paraId="57680D03" w14:textId="77777777" w:rsidR="00347039" w:rsidRPr="00347039" w:rsidRDefault="00347039" w:rsidP="00F66509">
            <w:pPr>
              <w:pStyle w:val="n"/>
              <w:numPr>
                <w:ilvl w:val="0"/>
                <w:numId w:val="0"/>
              </w:numPr>
              <w:rPr>
                <w:rFonts w:cs="Arial"/>
                <w:sz w:val="20"/>
              </w:rPr>
            </w:pPr>
            <w:r w:rsidRPr="00347039">
              <w:rPr>
                <w:rFonts w:cs="Arial"/>
                <w:sz w:val="20"/>
              </w:rPr>
              <w:lastRenderedPageBreak/>
              <w:t xml:space="preserve">Gender reassignment </w:t>
            </w:r>
          </w:p>
        </w:tc>
        <w:tc>
          <w:tcPr>
            <w:tcW w:w="3780" w:type="dxa"/>
          </w:tcPr>
          <w:p w14:paraId="4DC80B53" w14:textId="77777777" w:rsidR="004C0B40" w:rsidRPr="000C2640" w:rsidRDefault="004C0B40" w:rsidP="00F66509">
            <w:pPr>
              <w:spacing w:before="240"/>
              <w:ind w:left="33"/>
              <w:rPr>
                <w:rFonts w:cs="Arial"/>
                <w:sz w:val="20"/>
                <w:szCs w:val="20"/>
                <w:u w:val="single"/>
              </w:rPr>
            </w:pPr>
            <w:r w:rsidRPr="000C2640">
              <w:rPr>
                <w:rFonts w:cs="Arial"/>
                <w:sz w:val="20"/>
                <w:szCs w:val="20"/>
                <w:u w:val="single"/>
              </w:rPr>
              <w:t>Out for Sport</w:t>
            </w:r>
            <w:r w:rsidR="00CC5509" w:rsidRPr="000C2640">
              <w:rPr>
                <w:rFonts w:cs="Arial"/>
                <w:sz w:val="20"/>
                <w:szCs w:val="20"/>
                <w:u w:val="single"/>
              </w:rPr>
              <w:t xml:space="preserve"> R</w:t>
            </w:r>
            <w:r w:rsidRPr="000C2640">
              <w:rPr>
                <w:rFonts w:cs="Arial"/>
                <w:sz w:val="20"/>
                <w:szCs w:val="20"/>
                <w:u w:val="single"/>
              </w:rPr>
              <w:t>eport</w:t>
            </w:r>
            <w:r w:rsidR="008F2EB9" w:rsidRPr="000C2640">
              <w:rPr>
                <w:rStyle w:val="FootnoteReference"/>
                <w:rFonts w:cs="Arial"/>
                <w:sz w:val="20"/>
                <w:szCs w:val="20"/>
                <w:u w:val="single"/>
              </w:rPr>
              <w:footnoteReference w:id="8"/>
            </w:r>
          </w:p>
          <w:p w14:paraId="0E6743D3" w14:textId="77777777" w:rsidR="00347039" w:rsidRPr="000C2640" w:rsidRDefault="00C9322F" w:rsidP="00F66509">
            <w:pPr>
              <w:pStyle w:val="ListParagraph"/>
              <w:numPr>
                <w:ilvl w:val="0"/>
                <w:numId w:val="17"/>
              </w:numPr>
              <w:spacing w:before="240"/>
              <w:ind w:left="175" w:hanging="142"/>
              <w:rPr>
                <w:rFonts w:cs="Arial"/>
                <w:sz w:val="20"/>
                <w:szCs w:val="20"/>
              </w:rPr>
            </w:pPr>
            <w:r w:rsidRPr="000C2640">
              <w:rPr>
                <w:rFonts w:cs="Arial"/>
                <w:sz w:val="20"/>
                <w:szCs w:val="20"/>
              </w:rPr>
              <w:t>46% of trans</w:t>
            </w:r>
            <w:r w:rsidR="004C0B40" w:rsidRPr="000C2640">
              <w:rPr>
                <w:rFonts w:cs="Arial"/>
                <w:sz w:val="20"/>
                <w:szCs w:val="20"/>
              </w:rPr>
              <w:t>gender</w:t>
            </w:r>
            <w:r w:rsidRPr="000C2640">
              <w:rPr>
                <w:rFonts w:cs="Arial"/>
                <w:sz w:val="20"/>
                <w:szCs w:val="20"/>
              </w:rPr>
              <w:t xml:space="preserve"> respondents felt there was a short term need for specific LGBT clubs</w:t>
            </w:r>
          </w:p>
          <w:p w14:paraId="2AA1B2DF" w14:textId="77777777" w:rsidR="00C9322F" w:rsidRPr="000C2640" w:rsidRDefault="00C9322F" w:rsidP="00F66509">
            <w:pPr>
              <w:pStyle w:val="ListParagraph"/>
              <w:numPr>
                <w:ilvl w:val="0"/>
                <w:numId w:val="17"/>
              </w:numPr>
              <w:spacing w:before="240"/>
              <w:ind w:left="175" w:hanging="142"/>
              <w:rPr>
                <w:rFonts w:cs="Arial"/>
                <w:sz w:val="20"/>
                <w:szCs w:val="20"/>
              </w:rPr>
            </w:pPr>
            <w:r w:rsidRPr="000C2640">
              <w:rPr>
                <w:rFonts w:cs="Arial"/>
                <w:sz w:val="20"/>
                <w:szCs w:val="20"/>
              </w:rPr>
              <w:t xml:space="preserve">All clubs receiving </w:t>
            </w:r>
            <w:r w:rsidR="004C0B40" w:rsidRPr="000C2640">
              <w:rPr>
                <w:rFonts w:cs="Arial"/>
                <w:b/>
                <w:sz w:val="20"/>
                <w:szCs w:val="20"/>
              </w:rPr>
              <w:t>sport</w:t>
            </w:r>
            <w:r w:rsidR="004C0B40" w:rsidRPr="000C2640">
              <w:rPr>
                <w:rFonts w:cs="Arial"/>
                <w:sz w:val="20"/>
                <w:szCs w:val="20"/>
              </w:rPr>
              <w:t>scotland</w:t>
            </w:r>
            <w:r w:rsidRPr="000C2640">
              <w:rPr>
                <w:rFonts w:cs="Arial"/>
                <w:sz w:val="20"/>
                <w:szCs w:val="20"/>
              </w:rPr>
              <w:t xml:space="preserve"> investment are required to have an open to a</w:t>
            </w:r>
            <w:r w:rsidR="004C0B40" w:rsidRPr="000C2640">
              <w:rPr>
                <w:rFonts w:cs="Arial"/>
                <w:sz w:val="20"/>
                <w:szCs w:val="20"/>
              </w:rPr>
              <w:t>l</w:t>
            </w:r>
            <w:r w:rsidRPr="000C2640">
              <w:rPr>
                <w:rFonts w:cs="Arial"/>
                <w:sz w:val="20"/>
                <w:szCs w:val="20"/>
              </w:rPr>
              <w:t>l clause in their constitution</w:t>
            </w:r>
          </w:p>
          <w:p w14:paraId="1857D7DA" w14:textId="77777777" w:rsidR="00C9322F" w:rsidRPr="000C2640" w:rsidRDefault="00C9322F" w:rsidP="00F66509">
            <w:pPr>
              <w:pStyle w:val="ListParagraph"/>
              <w:numPr>
                <w:ilvl w:val="0"/>
                <w:numId w:val="17"/>
              </w:numPr>
              <w:spacing w:before="240"/>
              <w:ind w:left="175" w:hanging="142"/>
              <w:rPr>
                <w:rFonts w:cs="Arial"/>
                <w:sz w:val="20"/>
                <w:szCs w:val="20"/>
              </w:rPr>
            </w:pPr>
            <w:r w:rsidRPr="000C2640">
              <w:rPr>
                <w:rFonts w:cs="Arial"/>
                <w:sz w:val="20"/>
                <w:szCs w:val="20"/>
              </w:rPr>
              <w:t>Changing arrangements are important to trans</w:t>
            </w:r>
            <w:r w:rsidR="004C0B40" w:rsidRPr="000C2640">
              <w:rPr>
                <w:rFonts w:cs="Arial"/>
                <w:sz w:val="20"/>
                <w:szCs w:val="20"/>
              </w:rPr>
              <w:t>gender participants</w:t>
            </w:r>
            <w:r w:rsidRPr="000C2640">
              <w:rPr>
                <w:rFonts w:cs="Arial"/>
                <w:sz w:val="20"/>
                <w:szCs w:val="20"/>
              </w:rPr>
              <w:t xml:space="preserve"> in a club environment</w:t>
            </w:r>
          </w:p>
        </w:tc>
        <w:tc>
          <w:tcPr>
            <w:tcW w:w="3780" w:type="dxa"/>
          </w:tcPr>
          <w:p w14:paraId="0762D197" w14:textId="77777777" w:rsidR="004C7AF4" w:rsidRPr="000C2640" w:rsidRDefault="004C7AF4" w:rsidP="00F66509">
            <w:pPr>
              <w:spacing w:before="240"/>
              <w:rPr>
                <w:rFonts w:cs="Arial"/>
                <w:sz w:val="20"/>
                <w:szCs w:val="20"/>
                <w:u w:val="single"/>
              </w:rPr>
            </w:pPr>
            <w:r w:rsidRPr="000C2640">
              <w:rPr>
                <w:rFonts w:cs="Arial"/>
                <w:sz w:val="20"/>
                <w:szCs w:val="20"/>
                <w:u w:val="single"/>
              </w:rPr>
              <w:t>Negative impacts</w:t>
            </w:r>
          </w:p>
          <w:p w14:paraId="65C8A5DC" w14:textId="14E55A25" w:rsidR="004C7AF4" w:rsidRPr="000C2640" w:rsidRDefault="004C7AF4" w:rsidP="00F66509">
            <w:pPr>
              <w:pStyle w:val="ListParagraph"/>
              <w:numPr>
                <w:ilvl w:val="0"/>
                <w:numId w:val="35"/>
              </w:numPr>
              <w:tabs>
                <w:tab w:val="left" w:pos="223"/>
              </w:tabs>
              <w:spacing w:before="240"/>
              <w:ind w:left="223" w:hanging="141"/>
              <w:rPr>
                <w:rFonts w:cs="Arial"/>
                <w:sz w:val="20"/>
                <w:szCs w:val="20"/>
              </w:rPr>
            </w:pPr>
            <w:r w:rsidRPr="000C2640">
              <w:rPr>
                <w:rFonts w:cs="Arial"/>
                <w:sz w:val="20"/>
                <w:szCs w:val="20"/>
              </w:rPr>
              <w:t>No knowledge of specific LGBT within the Scottish sporting system</w:t>
            </w:r>
          </w:p>
          <w:p w14:paraId="166B0B9B" w14:textId="5D8FCCCD" w:rsidR="00F72DE3" w:rsidRPr="000C2640" w:rsidRDefault="00F72DE3" w:rsidP="00F66509">
            <w:pPr>
              <w:spacing w:before="240"/>
              <w:rPr>
                <w:rFonts w:cs="Arial"/>
                <w:sz w:val="20"/>
                <w:szCs w:val="20"/>
                <w:u w:val="single"/>
              </w:rPr>
            </w:pPr>
            <w:r w:rsidRPr="000C2640">
              <w:rPr>
                <w:rFonts w:cs="Arial"/>
                <w:sz w:val="20"/>
                <w:szCs w:val="20"/>
                <w:u w:val="single"/>
              </w:rPr>
              <w:t>Positive Impacts</w:t>
            </w:r>
          </w:p>
          <w:p w14:paraId="23A9079C" w14:textId="77777777" w:rsidR="00347039" w:rsidRPr="000C2640" w:rsidRDefault="00530A09" w:rsidP="00F66509">
            <w:pPr>
              <w:pStyle w:val="ListParagraph"/>
              <w:numPr>
                <w:ilvl w:val="0"/>
                <w:numId w:val="21"/>
              </w:numPr>
              <w:spacing w:before="240"/>
              <w:ind w:left="223" w:hanging="141"/>
              <w:rPr>
                <w:rFonts w:cs="Arial"/>
                <w:sz w:val="20"/>
                <w:szCs w:val="20"/>
              </w:rPr>
            </w:pPr>
            <w:r w:rsidRPr="000C2640">
              <w:rPr>
                <w:rFonts w:cs="Arial"/>
                <w:sz w:val="20"/>
                <w:szCs w:val="20"/>
              </w:rPr>
              <w:t>P</w:t>
            </w:r>
            <w:r w:rsidR="00425862" w:rsidRPr="000C2640">
              <w:rPr>
                <w:rFonts w:cs="Arial"/>
                <w:sz w:val="20"/>
                <w:szCs w:val="20"/>
              </w:rPr>
              <w:t>otential positive impact on transgender people if more LGBT-specific clubs beca</w:t>
            </w:r>
            <w:r w:rsidR="00640A2C" w:rsidRPr="000C2640">
              <w:rPr>
                <w:rFonts w:cs="Arial"/>
                <w:sz w:val="20"/>
                <w:szCs w:val="20"/>
              </w:rPr>
              <w:t>me part of community sport hubs</w:t>
            </w:r>
            <w:r w:rsidRPr="000C2640">
              <w:rPr>
                <w:rFonts w:cs="Arial"/>
                <w:sz w:val="20"/>
                <w:szCs w:val="20"/>
              </w:rPr>
              <w:t>.</w:t>
            </w:r>
            <w:r w:rsidR="00425862" w:rsidRPr="000C2640">
              <w:rPr>
                <w:rFonts w:cs="Arial"/>
                <w:sz w:val="20"/>
                <w:szCs w:val="20"/>
              </w:rPr>
              <w:t xml:space="preserve"> </w:t>
            </w:r>
          </w:p>
        </w:tc>
        <w:tc>
          <w:tcPr>
            <w:tcW w:w="3780" w:type="dxa"/>
          </w:tcPr>
          <w:p w14:paraId="2695BE65" w14:textId="77777777" w:rsidR="00875CE1" w:rsidRPr="000C2640" w:rsidRDefault="00875CE1" w:rsidP="00F66509">
            <w:pPr>
              <w:spacing w:before="240" w:after="0"/>
              <w:rPr>
                <w:rFonts w:cs="Arial"/>
                <w:sz w:val="20"/>
                <w:szCs w:val="20"/>
                <w:u w:val="single"/>
              </w:rPr>
            </w:pPr>
            <w:r w:rsidRPr="000C2640">
              <w:rPr>
                <w:rFonts w:cs="Arial"/>
                <w:sz w:val="20"/>
                <w:szCs w:val="20"/>
                <w:u w:val="single"/>
              </w:rPr>
              <w:t>Actions</w:t>
            </w:r>
          </w:p>
          <w:p w14:paraId="59B5F08C" w14:textId="59E404DB" w:rsidR="00271F2B" w:rsidRPr="000C2640" w:rsidRDefault="00271F2B" w:rsidP="00F66509">
            <w:pPr>
              <w:pStyle w:val="BodyText1"/>
              <w:numPr>
                <w:ilvl w:val="0"/>
                <w:numId w:val="37"/>
              </w:numPr>
              <w:spacing w:before="240" w:after="0"/>
              <w:rPr>
                <w:rFonts w:cs="Arial"/>
                <w:sz w:val="20"/>
                <w:szCs w:val="20"/>
              </w:rPr>
            </w:pPr>
            <w:r w:rsidRPr="000C2640">
              <w:rPr>
                <w:rFonts w:cs="Arial"/>
                <w:sz w:val="20"/>
                <w:szCs w:val="20"/>
              </w:rPr>
              <w:t xml:space="preserve">Raise awareness to </w:t>
            </w:r>
            <w:r w:rsidR="004C7AF4" w:rsidRPr="000C2640">
              <w:rPr>
                <w:rFonts w:cs="Arial"/>
                <w:sz w:val="20"/>
                <w:szCs w:val="20"/>
              </w:rPr>
              <w:t>professional staff</w:t>
            </w:r>
            <w:r w:rsidRPr="000C2640">
              <w:rPr>
                <w:rFonts w:cs="Arial"/>
                <w:sz w:val="20"/>
                <w:szCs w:val="20"/>
              </w:rPr>
              <w:t xml:space="preserve"> and ensure they consider the wide range of clubs that might exist in their community and provide opportunities for th</w:t>
            </w:r>
            <w:r w:rsidR="004C7AF4" w:rsidRPr="000C2640">
              <w:rPr>
                <w:rFonts w:cs="Arial"/>
                <w:sz w:val="20"/>
                <w:szCs w:val="20"/>
              </w:rPr>
              <w:t>em to become involved in hubs. (GENERAL – applies to all characteristics)</w:t>
            </w:r>
          </w:p>
          <w:p w14:paraId="37272F2C" w14:textId="0DC9A1B0" w:rsidR="004C7AF4" w:rsidRPr="000C2640" w:rsidRDefault="009E703E" w:rsidP="00F66509">
            <w:pPr>
              <w:pStyle w:val="ListParagraph"/>
              <w:numPr>
                <w:ilvl w:val="0"/>
                <w:numId w:val="37"/>
              </w:numPr>
              <w:spacing w:after="0"/>
              <w:rPr>
                <w:rFonts w:cs="Arial"/>
                <w:sz w:val="20"/>
                <w:szCs w:val="20"/>
              </w:rPr>
            </w:pPr>
            <w:r w:rsidRPr="000C2640">
              <w:rPr>
                <w:rFonts w:cs="Arial"/>
                <w:sz w:val="20"/>
                <w:szCs w:val="20"/>
              </w:rPr>
              <w:t xml:space="preserve">Ensure </w:t>
            </w:r>
            <w:r w:rsidR="004C7AF4" w:rsidRPr="000C2640">
              <w:rPr>
                <w:rFonts w:cs="Arial"/>
                <w:sz w:val="20"/>
                <w:szCs w:val="20"/>
              </w:rPr>
              <w:t>professional staff</w:t>
            </w:r>
            <w:r w:rsidRPr="000C2640">
              <w:rPr>
                <w:rFonts w:cs="Arial"/>
                <w:sz w:val="20"/>
                <w:szCs w:val="20"/>
              </w:rPr>
              <w:t xml:space="preserve"> have a better understanding of the issues relating to transphobia in Scottish </w:t>
            </w:r>
            <w:r w:rsidRPr="000C2640">
              <w:rPr>
                <w:rFonts w:cs="Arial"/>
                <w:sz w:val="20"/>
                <w:szCs w:val="20"/>
              </w:rPr>
              <w:lastRenderedPageBreak/>
              <w:t xml:space="preserve">sport and </w:t>
            </w:r>
            <w:r w:rsidR="004C7AF4" w:rsidRPr="000C2640">
              <w:rPr>
                <w:rFonts w:cs="Arial"/>
                <w:sz w:val="20"/>
                <w:szCs w:val="20"/>
              </w:rPr>
              <w:t xml:space="preserve">are proactive in </w:t>
            </w:r>
            <w:r w:rsidRPr="000C2640">
              <w:rPr>
                <w:rFonts w:cs="Arial"/>
                <w:sz w:val="20"/>
                <w:szCs w:val="20"/>
              </w:rPr>
              <w:t>what should be done to tackle these issues</w:t>
            </w:r>
            <w:r w:rsidR="004C7AF4" w:rsidRPr="000C2640">
              <w:rPr>
                <w:rFonts w:cs="Arial"/>
                <w:sz w:val="20"/>
                <w:szCs w:val="20"/>
              </w:rPr>
              <w:t xml:space="preserve"> within clubs</w:t>
            </w:r>
            <w:r w:rsidRPr="000C2640">
              <w:rPr>
                <w:rFonts w:cs="Arial"/>
                <w:sz w:val="20"/>
                <w:szCs w:val="20"/>
              </w:rPr>
              <w:t>.</w:t>
            </w:r>
          </w:p>
        </w:tc>
      </w:tr>
      <w:tr w:rsidR="00347039" w:rsidRPr="00347039" w14:paraId="37184027" w14:textId="77777777" w:rsidTr="00347039">
        <w:tc>
          <w:tcPr>
            <w:tcW w:w="2660" w:type="dxa"/>
            <w:shd w:val="clear" w:color="auto" w:fill="B8CCE4" w:themeFill="accent1" w:themeFillTint="66"/>
          </w:tcPr>
          <w:p w14:paraId="1DDBA276" w14:textId="77777777" w:rsidR="00347039" w:rsidRPr="00347039" w:rsidRDefault="00347039" w:rsidP="0001695C">
            <w:pPr>
              <w:pStyle w:val="n"/>
              <w:numPr>
                <w:ilvl w:val="0"/>
                <w:numId w:val="0"/>
              </w:numPr>
              <w:rPr>
                <w:rFonts w:cs="Arial"/>
                <w:sz w:val="20"/>
              </w:rPr>
            </w:pPr>
            <w:r w:rsidRPr="00347039">
              <w:rPr>
                <w:rFonts w:cs="Arial"/>
                <w:sz w:val="20"/>
              </w:rPr>
              <w:lastRenderedPageBreak/>
              <w:t xml:space="preserve">Race </w:t>
            </w:r>
          </w:p>
        </w:tc>
        <w:tc>
          <w:tcPr>
            <w:tcW w:w="3780" w:type="dxa"/>
          </w:tcPr>
          <w:p w14:paraId="0DF43D18" w14:textId="77777777" w:rsidR="00CC5509" w:rsidRPr="000C2640" w:rsidRDefault="00CC5509" w:rsidP="00CC5509">
            <w:pPr>
              <w:spacing w:before="240"/>
              <w:ind w:left="33"/>
              <w:rPr>
                <w:rFonts w:cs="Arial"/>
                <w:sz w:val="20"/>
                <w:szCs w:val="20"/>
                <w:u w:val="single"/>
              </w:rPr>
            </w:pPr>
            <w:r w:rsidRPr="000C2640">
              <w:rPr>
                <w:rFonts w:cs="Arial"/>
                <w:sz w:val="20"/>
                <w:szCs w:val="20"/>
                <w:u w:val="single"/>
              </w:rPr>
              <w:t>Sporting Equals Insight Paper</w:t>
            </w:r>
            <w:r w:rsidR="008F2EB9" w:rsidRPr="000C2640">
              <w:rPr>
                <w:rStyle w:val="FootnoteReference"/>
                <w:rFonts w:cs="Arial"/>
                <w:sz w:val="20"/>
                <w:szCs w:val="20"/>
                <w:u w:val="single"/>
              </w:rPr>
              <w:footnoteReference w:id="9"/>
            </w:r>
          </w:p>
          <w:p w14:paraId="6DD88C58" w14:textId="77777777" w:rsidR="00347039" w:rsidRPr="000C2640" w:rsidRDefault="00FC5A23" w:rsidP="002A128D">
            <w:pPr>
              <w:pStyle w:val="ListParagraph"/>
              <w:numPr>
                <w:ilvl w:val="0"/>
                <w:numId w:val="17"/>
              </w:numPr>
              <w:ind w:left="175" w:hanging="142"/>
              <w:rPr>
                <w:rFonts w:cs="Arial"/>
                <w:sz w:val="20"/>
                <w:szCs w:val="20"/>
              </w:rPr>
            </w:pPr>
            <w:r w:rsidRPr="000C2640">
              <w:rPr>
                <w:rFonts w:cs="Arial"/>
                <w:sz w:val="20"/>
                <w:szCs w:val="20"/>
              </w:rPr>
              <w:t>Decline in BME membership of clubs between 2005 and 2011</w:t>
            </w:r>
          </w:p>
          <w:p w14:paraId="278D08E0" w14:textId="77777777" w:rsidR="00FC5A23" w:rsidRPr="000C2640" w:rsidRDefault="00FC5A23" w:rsidP="002A128D">
            <w:pPr>
              <w:pStyle w:val="ListParagraph"/>
              <w:numPr>
                <w:ilvl w:val="0"/>
                <w:numId w:val="17"/>
              </w:numPr>
              <w:ind w:left="175" w:hanging="142"/>
              <w:rPr>
                <w:rFonts w:cs="Arial"/>
                <w:sz w:val="20"/>
                <w:szCs w:val="20"/>
              </w:rPr>
            </w:pPr>
            <w:r w:rsidRPr="000C2640">
              <w:rPr>
                <w:rFonts w:cs="Arial"/>
                <w:sz w:val="20"/>
                <w:szCs w:val="20"/>
              </w:rPr>
              <w:t xml:space="preserve">Higher </w:t>
            </w:r>
            <w:r w:rsidR="00CC5509" w:rsidRPr="000C2640">
              <w:rPr>
                <w:rFonts w:cs="Arial"/>
                <w:sz w:val="20"/>
                <w:szCs w:val="20"/>
              </w:rPr>
              <w:t xml:space="preserve">sport club </w:t>
            </w:r>
            <w:r w:rsidRPr="000C2640">
              <w:rPr>
                <w:rFonts w:cs="Arial"/>
                <w:sz w:val="20"/>
                <w:szCs w:val="20"/>
              </w:rPr>
              <w:t>membership by white adults than BME</w:t>
            </w:r>
            <w:r w:rsidR="00CC5509" w:rsidRPr="000C2640">
              <w:rPr>
                <w:rFonts w:cs="Arial"/>
                <w:sz w:val="20"/>
                <w:szCs w:val="20"/>
              </w:rPr>
              <w:t xml:space="preserve"> adults</w:t>
            </w:r>
          </w:p>
          <w:p w14:paraId="689A4B6B" w14:textId="77777777" w:rsidR="00FC5A23" w:rsidRPr="000C2640" w:rsidRDefault="00FC5A23" w:rsidP="002A128D">
            <w:pPr>
              <w:pStyle w:val="ListParagraph"/>
              <w:numPr>
                <w:ilvl w:val="0"/>
                <w:numId w:val="17"/>
              </w:numPr>
              <w:ind w:left="175" w:hanging="142"/>
              <w:rPr>
                <w:rFonts w:cs="Arial"/>
                <w:sz w:val="20"/>
                <w:szCs w:val="20"/>
              </w:rPr>
            </w:pPr>
            <w:r w:rsidRPr="000C2640">
              <w:rPr>
                <w:rFonts w:cs="Arial"/>
                <w:sz w:val="20"/>
                <w:szCs w:val="20"/>
              </w:rPr>
              <w:t>BME females are least likely to be members of sport clubs</w:t>
            </w:r>
          </w:p>
          <w:p w14:paraId="024C441B" w14:textId="77777777" w:rsidR="00FC5A23" w:rsidRPr="000C2640" w:rsidRDefault="00FC5A23" w:rsidP="002A128D">
            <w:pPr>
              <w:pStyle w:val="ListParagraph"/>
              <w:numPr>
                <w:ilvl w:val="0"/>
                <w:numId w:val="17"/>
              </w:numPr>
              <w:ind w:left="175" w:hanging="142"/>
              <w:rPr>
                <w:rFonts w:cs="Arial"/>
                <w:sz w:val="20"/>
                <w:szCs w:val="20"/>
              </w:rPr>
            </w:pPr>
            <w:r w:rsidRPr="000C2640">
              <w:rPr>
                <w:rFonts w:cs="Arial"/>
                <w:sz w:val="20"/>
                <w:szCs w:val="20"/>
              </w:rPr>
              <w:t xml:space="preserve">BME adult </w:t>
            </w:r>
            <w:r w:rsidR="00CC5509" w:rsidRPr="000C2640">
              <w:rPr>
                <w:rFonts w:cs="Arial"/>
                <w:sz w:val="20"/>
                <w:szCs w:val="20"/>
              </w:rPr>
              <w:t xml:space="preserve">sport club </w:t>
            </w:r>
            <w:r w:rsidRPr="000C2640">
              <w:rPr>
                <w:rFonts w:cs="Arial"/>
                <w:sz w:val="20"/>
                <w:szCs w:val="20"/>
              </w:rPr>
              <w:t>membership is 18% in comparison to 24% in white adults</w:t>
            </w:r>
          </w:p>
          <w:p w14:paraId="42DD796E" w14:textId="77777777" w:rsidR="00FC5A23" w:rsidRPr="000C2640" w:rsidRDefault="00FC5A23" w:rsidP="002A128D">
            <w:pPr>
              <w:pStyle w:val="ListParagraph"/>
              <w:numPr>
                <w:ilvl w:val="0"/>
                <w:numId w:val="17"/>
              </w:numPr>
              <w:ind w:left="175" w:hanging="142"/>
              <w:rPr>
                <w:rFonts w:cs="Arial"/>
                <w:sz w:val="20"/>
                <w:szCs w:val="20"/>
              </w:rPr>
            </w:pPr>
            <w:r w:rsidRPr="000C2640">
              <w:rPr>
                <w:rFonts w:cs="Arial"/>
                <w:sz w:val="20"/>
                <w:szCs w:val="20"/>
              </w:rPr>
              <w:t>Mainstream clubs are not perceived to be open to BME members</w:t>
            </w:r>
          </w:p>
          <w:p w14:paraId="45883E97" w14:textId="77777777" w:rsidR="00FC5A23" w:rsidRPr="000C2640" w:rsidRDefault="00FC5A23" w:rsidP="002A128D">
            <w:pPr>
              <w:pStyle w:val="ListParagraph"/>
              <w:numPr>
                <w:ilvl w:val="0"/>
                <w:numId w:val="17"/>
              </w:numPr>
              <w:ind w:left="175" w:hanging="142"/>
              <w:rPr>
                <w:rFonts w:cs="Arial"/>
                <w:sz w:val="20"/>
                <w:szCs w:val="20"/>
              </w:rPr>
            </w:pPr>
            <w:r w:rsidRPr="000C2640">
              <w:rPr>
                <w:rFonts w:cs="Arial"/>
                <w:sz w:val="20"/>
                <w:szCs w:val="20"/>
              </w:rPr>
              <w:t>Over half of the respondents felt that mainstream clubs did not meet the needs of the wider community</w:t>
            </w:r>
          </w:p>
        </w:tc>
        <w:tc>
          <w:tcPr>
            <w:tcW w:w="3780" w:type="dxa"/>
          </w:tcPr>
          <w:p w14:paraId="16D5F83B" w14:textId="77777777" w:rsidR="000806F2" w:rsidRPr="000C2640" w:rsidRDefault="000806F2" w:rsidP="00271F2B">
            <w:pPr>
              <w:pStyle w:val="ListParagraph"/>
              <w:ind w:left="223"/>
              <w:rPr>
                <w:rFonts w:cs="Arial"/>
                <w:sz w:val="20"/>
                <w:szCs w:val="20"/>
                <w:u w:val="single"/>
              </w:rPr>
            </w:pPr>
          </w:p>
          <w:p w14:paraId="29A0ACF4" w14:textId="77777777" w:rsidR="000806F2" w:rsidRPr="000C2640" w:rsidRDefault="000806F2" w:rsidP="000806F2">
            <w:pPr>
              <w:rPr>
                <w:rFonts w:cs="Arial"/>
                <w:sz w:val="20"/>
                <w:szCs w:val="20"/>
                <w:u w:val="single"/>
              </w:rPr>
            </w:pPr>
            <w:r w:rsidRPr="000C2640">
              <w:rPr>
                <w:rFonts w:cs="Arial"/>
                <w:sz w:val="20"/>
                <w:szCs w:val="20"/>
                <w:u w:val="single"/>
              </w:rPr>
              <w:t>Positive impacts</w:t>
            </w:r>
          </w:p>
          <w:p w14:paraId="1417C4FD" w14:textId="77777777" w:rsidR="00795D4F" w:rsidRPr="000C2640" w:rsidRDefault="00BE2F95" w:rsidP="002A128D">
            <w:pPr>
              <w:pStyle w:val="ListParagraph"/>
              <w:numPr>
                <w:ilvl w:val="0"/>
                <w:numId w:val="17"/>
              </w:numPr>
              <w:ind w:left="223" w:hanging="141"/>
              <w:rPr>
                <w:rFonts w:cs="Arial"/>
                <w:sz w:val="20"/>
                <w:szCs w:val="20"/>
              </w:rPr>
            </w:pPr>
            <w:r w:rsidRPr="000C2640">
              <w:rPr>
                <w:rFonts w:cs="Arial"/>
                <w:sz w:val="20"/>
                <w:szCs w:val="20"/>
              </w:rPr>
              <w:t>Potential positive impact on people from a BME background if CSHs are perceived as open and welcoming, and tailor activity to meet the needs of BME communities.</w:t>
            </w:r>
          </w:p>
        </w:tc>
        <w:tc>
          <w:tcPr>
            <w:tcW w:w="3780" w:type="dxa"/>
          </w:tcPr>
          <w:p w14:paraId="6EECE829" w14:textId="77777777" w:rsidR="00875CE1" w:rsidRPr="000C2640" w:rsidRDefault="00875CE1" w:rsidP="00875CE1">
            <w:pPr>
              <w:spacing w:before="240"/>
              <w:rPr>
                <w:rFonts w:cs="Arial"/>
                <w:sz w:val="20"/>
                <w:szCs w:val="20"/>
                <w:u w:val="single"/>
              </w:rPr>
            </w:pPr>
            <w:r w:rsidRPr="000C2640">
              <w:rPr>
                <w:rFonts w:cs="Arial"/>
                <w:sz w:val="20"/>
                <w:szCs w:val="20"/>
                <w:u w:val="single"/>
              </w:rPr>
              <w:t>Actions</w:t>
            </w:r>
          </w:p>
          <w:p w14:paraId="58EE2B37" w14:textId="77777777" w:rsidR="00E77668" w:rsidRPr="000C2640" w:rsidRDefault="004C7AF4" w:rsidP="00E77668">
            <w:pPr>
              <w:pStyle w:val="ListParagraph"/>
              <w:numPr>
                <w:ilvl w:val="0"/>
                <w:numId w:val="37"/>
              </w:numPr>
              <w:spacing w:before="240"/>
              <w:rPr>
                <w:rFonts w:cs="Arial"/>
                <w:sz w:val="20"/>
                <w:szCs w:val="20"/>
                <w:u w:val="single"/>
              </w:rPr>
            </w:pPr>
            <w:r w:rsidRPr="000C2640">
              <w:rPr>
                <w:rFonts w:cs="Arial"/>
                <w:sz w:val="20"/>
                <w:szCs w:val="20"/>
              </w:rPr>
              <w:t xml:space="preserve">Ensure </w:t>
            </w:r>
            <w:r w:rsidR="006E230B" w:rsidRPr="000C2640">
              <w:rPr>
                <w:rFonts w:cs="Arial"/>
                <w:sz w:val="20"/>
                <w:szCs w:val="20"/>
              </w:rPr>
              <w:t xml:space="preserve">that focus </w:t>
            </w:r>
            <w:r w:rsidRPr="000C2640">
              <w:rPr>
                <w:rFonts w:cs="Arial"/>
                <w:sz w:val="20"/>
                <w:szCs w:val="20"/>
              </w:rPr>
              <w:t>club</w:t>
            </w:r>
            <w:r w:rsidR="00875CE1" w:rsidRPr="000C2640">
              <w:rPr>
                <w:rFonts w:cs="Arial"/>
                <w:sz w:val="20"/>
                <w:szCs w:val="20"/>
              </w:rPr>
              <w:t>s positively promote BME in their marketing</w:t>
            </w:r>
          </w:p>
          <w:p w14:paraId="08AE4391" w14:textId="6F1E7C68" w:rsidR="00E77668" w:rsidRPr="000C2640" w:rsidRDefault="006E230B" w:rsidP="00F66509">
            <w:pPr>
              <w:pStyle w:val="ListParagraph"/>
              <w:numPr>
                <w:ilvl w:val="0"/>
                <w:numId w:val="37"/>
              </w:numPr>
              <w:spacing w:after="0"/>
              <w:ind w:left="357" w:hanging="357"/>
              <w:rPr>
                <w:rFonts w:cs="Arial"/>
                <w:sz w:val="20"/>
                <w:szCs w:val="20"/>
                <w:u w:val="single"/>
              </w:rPr>
            </w:pPr>
            <w:r w:rsidRPr="000C2640">
              <w:rPr>
                <w:rFonts w:cs="Arial"/>
                <w:sz w:val="20"/>
                <w:szCs w:val="20"/>
              </w:rPr>
              <w:t>Ensure that focus</w:t>
            </w:r>
            <w:r w:rsidR="00271F2B" w:rsidRPr="000C2640">
              <w:rPr>
                <w:rFonts w:cs="Arial"/>
                <w:sz w:val="20"/>
                <w:szCs w:val="20"/>
              </w:rPr>
              <w:t xml:space="preserve"> clubs are fully inclusive to </w:t>
            </w:r>
            <w:r w:rsidR="00B23287" w:rsidRPr="000C2640">
              <w:rPr>
                <w:rFonts w:cs="Arial"/>
                <w:sz w:val="20"/>
                <w:szCs w:val="20"/>
              </w:rPr>
              <w:t>protected characteristics</w:t>
            </w:r>
            <w:r w:rsidR="00271F2B" w:rsidRPr="000C2640">
              <w:rPr>
                <w:rFonts w:cs="Arial"/>
                <w:sz w:val="20"/>
                <w:szCs w:val="20"/>
              </w:rPr>
              <w:t>.</w:t>
            </w:r>
            <w:r w:rsidR="00B23287" w:rsidRPr="000C2640">
              <w:rPr>
                <w:rFonts w:cs="Arial"/>
                <w:sz w:val="20"/>
                <w:szCs w:val="20"/>
              </w:rPr>
              <w:t xml:space="preserve"> (GENERAL – applies to all characteristics)</w:t>
            </w:r>
          </w:p>
          <w:p w14:paraId="10FD371C" w14:textId="2062BAD0" w:rsidR="00E77668" w:rsidRPr="000C2640" w:rsidRDefault="00375BFD" w:rsidP="00F66509">
            <w:pPr>
              <w:pStyle w:val="BodyText1"/>
              <w:numPr>
                <w:ilvl w:val="0"/>
                <w:numId w:val="37"/>
              </w:numPr>
              <w:spacing w:after="0"/>
              <w:ind w:left="357" w:hanging="357"/>
              <w:rPr>
                <w:rFonts w:cs="Arial"/>
                <w:sz w:val="20"/>
                <w:szCs w:val="20"/>
                <w:u w:val="single"/>
              </w:rPr>
            </w:pPr>
            <w:r w:rsidRPr="000C2640">
              <w:rPr>
                <w:rFonts w:cs="Arial"/>
                <w:sz w:val="20"/>
                <w:szCs w:val="20"/>
              </w:rPr>
              <w:t>Work with local authorities with higher proportions of people from BME backgrounds to explore percep</w:t>
            </w:r>
            <w:r w:rsidR="004C7AF4" w:rsidRPr="000C2640">
              <w:rPr>
                <w:rFonts w:cs="Arial"/>
                <w:sz w:val="20"/>
                <w:szCs w:val="20"/>
              </w:rPr>
              <w:t>tions of clubs</w:t>
            </w:r>
            <w:r w:rsidRPr="000C2640">
              <w:rPr>
                <w:rFonts w:cs="Arial"/>
                <w:sz w:val="20"/>
                <w:szCs w:val="20"/>
              </w:rPr>
              <w:t xml:space="preserve"> within these communities to see if they reflect the general perceptions of clubs found in the Sporting Equals research. </w:t>
            </w:r>
          </w:p>
          <w:p w14:paraId="402719DE" w14:textId="5D37D9FA" w:rsidR="00347039" w:rsidRPr="000C2640" w:rsidRDefault="00375BFD" w:rsidP="00F66509">
            <w:pPr>
              <w:pStyle w:val="ListParagraph"/>
              <w:numPr>
                <w:ilvl w:val="0"/>
                <w:numId w:val="37"/>
              </w:numPr>
              <w:spacing w:after="0"/>
              <w:ind w:left="357" w:hanging="357"/>
              <w:rPr>
                <w:rFonts w:cs="Arial"/>
                <w:sz w:val="20"/>
                <w:szCs w:val="20"/>
                <w:u w:val="single"/>
              </w:rPr>
            </w:pPr>
            <w:r w:rsidRPr="000C2640">
              <w:rPr>
                <w:rFonts w:cs="Arial"/>
                <w:sz w:val="20"/>
                <w:szCs w:val="20"/>
              </w:rPr>
              <w:t xml:space="preserve">Work with </w:t>
            </w:r>
            <w:r w:rsidR="006E230B" w:rsidRPr="000C2640">
              <w:rPr>
                <w:rFonts w:cs="Arial"/>
                <w:sz w:val="20"/>
                <w:szCs w:val="20"/>
              </w:rPr>
              <w:t>professional staff</w:t>
            </w:r>
            <w:r w:rsidR="00AA4D7F" w:rsidRPr="000C2640">
              <w:rPr>
                <w:rFonts w:cs="Arial"/>
                <w:sz w:val="20"/>
                <w:szCs w:val="20"/>
              </w:rPr>
              <w:t xml:space="preserve"> to identify and develop</w:t>
            </w:r>
            <w:r w:rsidRPr="000C2640">
              <w:rPr>
                <w:rFonts w:cs="Arial"/>
                <w:sz w:val="20"/>
                <w:szCs w:val="20"/>
              </w:rPr>
              <w:t xml:space="preserve"> case stud</w:t>
            </w:r>
            <w:r w:rsidR="00AA4D7F" w:rsidRPr="000C2640">
              <w:rPr>
                <w:rFonts w:cs="Arial"/>
                <w:sz w:val="20"/>
                <w:szCs w:val="20"/>
              </w:rPr>
              <w:t>ies</w:t>
            </w:r>
            <w:r w:rsidRPr="000C2640">
              <w:rPr>
                <w:rFonts w:cs="Arial"/>
                <w:sz w:val="20"/>
                <w:szCs w:val="20"/>
              </w:rPr>
              <w:t xml:space="preserve"> </w:t>
            </w:r>
            <w:r w:rsidR="00AA4D7F" w:rsidRPr="000C2640">
              <w:rPr>
                <w:rFonts w:cs="Arial"/>
                <w:sz w:val="20"/>
                <w:szCs w:val="20"/>
              </w:rPr>
              <w:t>investigating how</w:t>
            </w:r>
            <w:r w:rsidR="006E681C" w:rsidRPr="000C2640">
              <w:rPr>
                <w:rFonts w:cs="Arial"/>
                <w:sz w:val="20"/>
                <w:szCs w:val="20"/>
              </w:rPr>
              <w:t xml:space="preserve"> BME </w:t>
            </w:r>
            <w:r w:rsidRPr="000C2640">
              <w:rPr>
                <w:rFonts w:cs="Arial"/>
                <w:sz w:val="20"/>
                <w:szCs w:val="20"/>
              </w:rPr>
              <w:t xml:space="preserve">communities </w:t>
            </w:r>
            <w:r w:rsidR="006E681C" w:rsidRPr="000C2640">
              <w:rPr>
                <w:rFonts w:cs="Arial"/>
                <w:sz w:val="20"/>
                <w:szCs w:val="20"/>
              </w:rPr>
              <w:t xml:space="preserve">are involved with and </w:t>
            </w:r>
            <w:r w:rsidRPr="000C2640">
              <w:rPr>
                <w:rFonts w:cs="Arial"/>
                <w:sz w:val="20"/>
                <w:szCs w:val="20"/>
              </w:rPr>
              <w:t xml:space="preserve">integrated into </w:t>
            </w:r>
            <w:r w:rsidR="006E681C" w:rsidRPr="000C2640">
              <w:rPr>
                <w:rFonts w:cs="Arial"/>
                <w:sz w:val="20"/>
                <w:szCs w:val="20"/>
              </w:rPr>
              <w:t xml:space="preserve">local </w:t>
            </w:r>
            <w:r w:rsidR="006E230B" w:rsidRPr="000C2640">
              <w:rPr>
                <w:rFonts w:cs="Arial"/>
                <w:sz w:val="20"/>
                <w:szCs w:val="20"/>
              </w:rPr>
              <w:t>clubs</w:t>
            </w:r>
            <w:r w:rsidR="006E681C" w:rsidRPr="000C2640">
              <w:rPr>
                <w:rFonts w:cs="Arial"/>
                <w:sz w:val="20"/>
                <w:szCs w:val="20"/>
              </w:rPr>
              <w:t>.</w:t>
            </w:r>
            <w:r w:rsidRPr="000C2640">
              <w:rPr>
                <w:rFonts w:cs="Arial"/>
                <w:sz w:val="20"/>
                <w:szCs w:val="20"/>
              </w:rPr>
              <w:t xml:space="preserve">  </w:t>
            </w:r>
          </w:p>
        </w:tc>
      </w:tr>
      <w:tr w:rsidR="000806F2" w:rsidRPr="00347039" w14:paraId="09146524" w14:textId="77777777" w:rsidTr="00347039">
        <w:tc>
          <w:tcPr>
            <w:tcW w:w="2660" w:type="dxa"/>
            <w:shd w:val="clear" w:color="auto" w:fill="B8CCE4" w:themeFill="accent1" w:themeFillTint="66"/>
          </w:tcPr>
          <w:p w14:paraId="3861DE3A" w14:textId="77777777" w:rsidR="000806F2" w:rsidRDefault="000806F2" w:rsidP="002C7C6C">
            <w:pPr>
              <w:pStyle w:val="n"/>
              <w:numPr>
                <w:ilvl w:val="0"/>
                <w:numId w:val="0"/>
              </w:numPr>
              <w:rPr>
                <w:rFonts w:cs="Arial"/>
                <w:sz w:val="20"/>
              </w:rPr>
            </w:pPr>
            <w:r>
              <w:rPr>
                <w:rFonts w:cs="Arial"/>
                <w:sz w:val="20"/>
              </w:rPr>
              <w:t>Religion or belief</w:t>
            </w:r>
          </w:p>
        </w:tc>
        <w:tc>
          <w:tcPr>
            <w:tcW w:w="3780" w:type="dxa"/>
          </w:tcPr>
          <w:p w14:paraId="1D972A8B" w14:textId="77777777" w:rsidR="002C7FE5" w:rsidRPr="000C2640" w:rsidRDefault="002C7FE5" w:rsidP="00271F2B">
            <w:pPr>
              <w:spacing w:before="240"/>
              <w:ind w:left="33"/>
              <w:rPr>
                <w:rFonts w:cs="Arial"/>
                <w:sz w:val="20"/>
                <w:szCs w:val="20"/>
                <w:u w:val="single"/>
              </w:rPr>
            </w:pPr>
            <w:r w:rsidRPr="000C2640">
              <w:rPr>
                <w:rFonts w:cs="Arial"/>
                <w:sz w:val="20"/>
                <w:szCs w:val="20"/>
                <w:u w:val="single"/>
              </w:rPr>
              <w:t>Sporting Equals – The role of faith based centres in the provision of sport and physical activity</w:t>
            </w:r>
            <w:r w:rsidR="00C95436" w:rsidRPr="000C2640">
              <w:rPr>
                <w:rStyle w:val="FootnoteReference"/>
                <w:rFonts w:cs="Arial"/>
                <w:sz w:val="20"/>
                <w:szCs w:val="20"/>
                <w:u w:val="single"/>
              </w:rPr>
              <w:footnoteReference w:id="10"/>
            </w:r>
          </w:p>
          <w:p w14:paraId="4B47D74F" w14:textId="77777777" w:rsidR="00AE45CF" w:rsidRPr="000C2640" w:rsidRDefault="00AE45CF" w:rsidP="002A128D">
            <w:pPr>
              <w:pStyle w:val="ListParagraph"/>
              <w:numPr>
                <w:ilvl w:val="0"/>
                <w:numId w:val="17"/>
              </w:numPr>
              <w:ind w:left="175" w:hanging="142"/>
              <w:rPr>
                <w:rFonts w:cs="Arial"/>
                <w:sz w:val="20"/>
                <w:szCs w:val="20"/>
                <w:lang w:val="en-GB"/>
              </w:rPr>
            </w:pPr>
            <w:r w:rsidRPr="000C2640">
              <w:rPr>
                <w:rFonts w:cs="Arial"/>
                <w:sz w:val="20"/>
                <w:szCs w:val="20"/>
                <w:lang w:val="en-GB"/>
              </w:rPr>
              <w:t xml:space="preserve">Various attitudes and requirements </w:t>
            </w:r>
            <w:r w:rsidRPr="000C2640">
              <w:rPr>
                <w:rFonts w:cs="Arial"/>
                <w:sz w:val="20"/>
                <w:szCs w:val="20"/>
                <w:lang w:val="en-GB"/>
              </w:rPr>
              <w:lastRenderedPageBreak/>
              <w:t xml:space="preserve">exist within different religions which impact on people’s ability to take part in sport (e.g. appropriateness of clothing, religious dates, fasting, single-sex provision). </w:t>
            </w:r>
          </w:p>
          <w:p w14:paraId="1E1BD01C" w14:textId="77777777" w:rsidR="00AE45CF" w:rsidRPr="000C2640" w:rsidRDefault="00AE45CF" w:rsidP="002A128D">
            <w:pPr>
              <w:pStyle w:val="ListParagraph"/>
              <w:numPr>
                <w:ilvl w:val="0"/>
                <w:numId w:val="17"/>
              </w:numPr>
              <w:ind w:left="175" w:hanging="142"/>
              <w:rPr>
                <w:rFonts w:cs="Arial"/>
                <w:sz w:val="20"/>
                <w:szCs w:val="20"/>
                <w:lang w:val="en-GB"/>
              </w:rPr>
            </w:pPr>
            <w:r w:rsidRPr="000C2640">
              <w:rPr>
                <w:rFonts w:cs="Arial"/>
                <w:sz w:val="20"/>
                <w:szCs w:val="20"/>
                <w:lang w:val="en-GB"/>
              </w:rPr>
              <w:t xml:space="preserve">Religion can sometimes dictate daily life and be the principal organiser of social life. </w:t>
            </w:r>
          </w:p>
          <w:p w14:paraId="2C0B96EB" w14:textId="77777777" w:rsidR="000806F2" w:rsidRPr="000C2640" w:rsidRDefault="00DD7C7D" w:rsidP="002A128D">
            <w:pPr>
              <w:pStyle w:val="ListParagraph"/>
              <w:numPr>
                <w:ilvl w:val="0"/>
                <w:numId w:val="17"/>
              </w:numPr>
              <w:ind w:left="175" w:hanging="142"/>
              <w:rPr>
                <w:rFonts w:cs="Arial"/>
                <w:sz w:val="20"/>
                <w:szCs w:val="20"/>
              </w:rPr>
            </w:pPr>
            <w:r w:rsidRPr="000C2640">
              <w:rPr>
                <w:rFonts w:cs="Arial"/>
                <w:sz w:val="20"/>
                <w:szCs w:val="20"/>
              </w:rPr>
              <w:t>Some basic principles:</w:t>
            </w:r>
          </w:p>
          <w:p w14:paraId="53A9798E" w14:textId="77777777" w:rsidR="00DD7C7D" w:rsidRPr="000C2640" w:rsidRDefault="00DD7C7D" w:rsidP="002A128D">
            <w:pPr>
              <w:pStyle w:val="ListParagraph"/>
              <w:numPr>
                <w:ilvl w:val="0"/>
                <w:numId w:val="17"/>
              </w:numPr>
              <w:rPr>
                <w:rFonts w:cs="Arial"/>
                <w:sz w:val="20"/>
                <w:szCs w:val="20"/>
              </w:rPr>
            </w:pPr>
            <w:r w:rsidRPr="000C2640">
              <w:rPr>
                <w:rFonts w:cs="Arial"/>
                <w:sz w:val="20"/>
                <w:szCs w:val="20"/>
              </w:rPr>
              <w:t>Sikhs may feel a religious obligation to wear a turban.</w:t>
            </w:r>
          </w:p>
          <w:p w14:paraId="27A921AA" w14:textId="77777777" w:rsidR="00DD7C7D" w:rsidRPr="000C2640" w:rsidRDefault="00DD7C7D" w:rsidP="002A128D">
            <w:pPr>
              <w:pStyle w:val="ListParagraph"/>
              <w:numPr>
                <w:ilvl w:val="0"/>
                <w:numId w:val="17"/>
              </w:numPr>
              <w:rPr>
                <w:rFonts w:cs="Arial"/>
                <w:sz w:val="20"/>
                <w:szCs w:val="20"/>
              </w:rPr>
            </w:pPr>
            <w:r w:rsidRPr="000C2640">
              <w:rPr>
                <w:rFonts w:cs="Arial"/>
                <w:sz w:val="20"/>
                <w:szCs w:val="20"/>
              </w:rPr>
              <w:t>Muslims may wish to practice their faith which may mean taking time out from training/matches.</w:t>
            </w:r>
          </w:p>
          <w:p w14:paraId="1E7D51DF" w14:textId="77777777" w:rsidR="00DD7C7D" w:rsidRPr="000C2640" w:rsidRDefault="00DD7C7D" w:rsidP="002A128D">
            <w:pPr>
              <w:pStyle w:val="ListParagraph"/>
              <w:numPr>
                <w:ilvl w:val="0"/>
                <w:numId w:val="17"/>
              </w:numPr>
              <w:rPr>
                <w:rFonts w:cs="Arial"/>
                <w:sz w:val="20"/>
                <w:szCs w:val="20"/>
              </w:rPr>
            </w:pPr>
            <w:r w:rsidRPr="000C2640">
              <w:rPr>
                <w:rFonts w:cs="Arial"/>
                <w:sz w:val="20"/>
                <w:szCs w:val="20"/>
              </w:rPr>
              <w:t>Wiccans may want to play/train on a Christian holiday in exchange for having one of their Sabbats off work.</w:t>
            </w:r>
          </w:p>
          <w:p w14:paraId="48BAAD0E" w14:textId="77777777" w:rsidR="00DD7C7D" w:rsidRPr="000C2640" w:rsidRDefault="00DD7C7D" w:rsidP="002A128D">
            <w:pPr>
              <w:pStyle w:val="ListParagraph"/>
              <w:numPr>
                <w:ilvl w:val="0"/>
                <w:numId w:val="17"/>
              </w:numPr>
              <w:rPr>
                <w:rFonts w:cs="Arial"/>
                <w:sz w:val="20"/>
                <w:szCs w:val="20"/>
              </w:rPr>
            </w:pPr>
            <w:r w:rsidRPr="000C2640">
              <w:rPr>
                <w:rFonts w:cs="Arial"/>
                <w:sz w:val="20"/>
                <w:szCs w:val="20"/>
              </w:rPr>
              <w:t xml:space="preserve">Many Jews may not wish to play/train on a Friday evening and may want to attend religious services. </w:t>
            </w:r>
          </w:p>
          <w:p w14:paraId="3C8DD225" w14:textId="77777777" w:rsidR="00DD7C7D" w:rsidRPr="000C2640" w:rsidRDefault="00DD7C7D" w:rsidP="002A128D">
            <w:pPr>
              <w:pStyle w:val="ListParagraph"/>
              <w:numPr>
                <w:ilvl w:val="0"/>
                <w:numId w:val="17"/>
              </w:numPr>
              <w:rPr>
                <w:rFonts w:cs="Arial"/>
                <w:sz w:val="20"/>
                <w:szCs w:val="20"/>
              </w:rPr>
            </w:pPr>
            <w:r w:rsidRPr="000C2640">
              <w:rPr>
                <w:rFonts w:cs="Arial"/>
                <w:sz w:val="20"/>
                <w:szCs w:val="20"/>
              </w:rPr>
              <w:t xml:space="preserve">A Christian might wish to have every Sunday off training. </w:t>
            </w:r>
          </w:p>
          <w:p w14:paraId="27C3AA0A" w14:textId="6E11F484" w:rsidR="00DD7C7D" w:rsidRPr="000C2640" w:rsidRDefault="00DD7C7D" w:rsidP="002A128D">
            <w:pPr>
              <w:pStyle w:val="ListParagraph"/>
              <w:numPr>
                <w:ilvl w:val="0"/>
                <w:numId w:val="17"/>
              </w:numPr>
              <w:rPr>
                <w:rFonts w:cs="Arial"/>
                <w:sz w:val="20"/>
                <w:szCs w:val="20"/>
              </w:rPr>
            </w:pPr>
            <w:r w:rsidRPr="000C2640">
              <w:rPr>
                <w:rFonts w:cs="Arial"/>
                <w:sz w:val="20"/>
                <w:szCs w:val="20"/>
              </w:rPr>
              <w:t xml:space="preserve">Clubs should consider focusing on beliefs and practices which are of real importance in each religious tradition, rather than making all religions </w:t>
            </w:r>
            <w:r w:rsidR="009F4DE9" w:rsidRPr="000C2640">
              <w:rPr>
                <w:rFonts w:cs="Arial"/>
                <w:sz w:val="20"/>
                <w:szCs w:val="20"/>
              </w:rPr>
              <w:t>conforms</w:t>
            </w:r>
            <w:r w:rsidRPr="000C2640">
              <w:rPr>
                <w:rFonts w:cs="Arial"/>
                <w:sz w:val="20"/>
                <w:szCs w:val="20"/>
              </w:rPr>
              <w:t xml:space="preserve"> to one model.</w:t>
            </w:r>
          </w:p>
        </w:tc>
        <w:tc>
          <w:tcPr>
            <w:tcW w:w="3780" w:type="dxa"/>
          </w:tcPr>
          <w:p w14:paraId="0E586010" w14:textId="77777777" w:rsidR="000806F2" w:rsidRPr="000C2640" w:rsidRDefault="000806F2" w:rsidP="006E230B">
            <w:pPr>
              <w:spacing w:before="240"/>
              <w:rPr>
                <w:rFonts w:cs="Arial"/>
                <w:sz w:val="20"/>
                <w:szCs w:val="20"/>
                <w:u w:val="single"/>
              </w:rPr>
            </w:pPr>
            <w:r w:rsidRPr="000C2640">
              <w:rPr>
                <w:rFonts w:cs="Arial"/>
                <w:sz w:val="20"/>
                <w:szCs w:val="20"/>
                <w:u w:val="single"/>
              </w:rPr>
              <w:lastRenderedPageBreak/>
              <w:t>Positive impacts</w:t>
            </w:r>
          </w:p>
          <w:p w14:paraId="6F69F9CF" w14:textId="0662C8C6" w:rsidR="000806F2" w:rsidRPr="000C2640" w:rsidRDefault="00A42E42" w:rsidP="002A128D">
            <w:pPr>
              <w:pStyle w:val="ListParagraph"/>
              <w:numPr>
                <w:ilvl w:val="0"/>
                <w:numId w:val="17"/>
              </w:numPr>
              <w:ind w:left="223" w:hanging="141"/>
              <w:rPr>
                <w:rFonts w:cs="Arial"/>
                <w:sz w:val="20"/>
                <w:szCs w:val="20"/>
              </w:rPr>
            </w:pPr>
            <w:r w:rsidRPr="000C2640">
              <w:rPr>
                <w:rFonts w:cs="Arial"/>
                <w:sz w:val="20"/>
                <w:szCs w:val="20"/>
              </w:rPr>
              <w:t>Potential positive impact on people from</w:t>
            </w:r>
            <w:r w:rsidR="008E482E" w:rsidRPr="000C2640">
              <w:rPr>
                <w:rFonts w:cs="Arial"/>
                <w:sz w:val="20"/>
                <w:szCs w:val="20"/>
              </w:rPr>
              <w:t xml:space="preserve"> different religious backgrounds i</w:t>
            </w:r>
            <w:r w:rsidR="006E230B" w:rsidRPr="000C2640">
              <w:rPr>
                <w:rFonts w:cs="Arial"/>
                <w:sz w:val="20"/>
                <w:szCs w:val="20"/>
              </w:rPr>
              <w:t>f club</w:t>
            </w:r>
            <w:r w:rsidRPr="000C2640">
              <w:rPr>
                <w:rFonts w:cs="Arial"/>
                <w:sz w:val="20"/>
                <w:szCs w:val="20"/>
              </w:rPr>
              <w:t xml:space="preserve">s are perceived as open and </w:t>
            </w:r>
            <w:r w:rsidRPr="000C2640">
              <w:rPr>
                <w:rFonts w:cs="Arial"/>
                <w:sz w:val="20"/>
                <w:szCs w:val="20"/>
              </w:rPr>
              <w:lastRenderedPageBreak/>
              <w:t xml:space="preserve">welcoming, and tailor activity to meet the needs of </w:t>
            </w:r>
            <w:r w:rsidR="008E482E" w:rsidRPr="000C2640">
              <w:rPr>
                <w:rFonts w:cs="Arial"/>
                <w:sz w:val="20"/>
                <w:szCs w:val="20"/>
              </w:rPr>
              <w:t>different religions.</w:t>
            </w:r>
          </w:p>
          <w:p w14:paraId="4FA17CA6" w14:textId="77777777" w:rsidR="000806F2" w:rsidRPr="000C2640" w:rsidRDefault="000806F2" w:rsidP="00222EF2">
            <w:pPr>
              <w:ind w:left="223" w:hanging="141"/>
              <w:rPr>
                <w:rFonts w:cs="Arial"/>
                <w:sz w:val="20"/>
                <w:szCs w:val="20"/>
              </w:rPr>
            </w:pPr>
          </w:p>
        </w:tc>
        <w:tc>
          <w:tcPr>
            <w:tcW w:w="3780" w:type="dxa"/>
          </w:tcPr>
          <w:p w14:paraId="0137CF4A" w14:textId="77777777" w:rsidR="000806F2" w:rsidRPr="000C2640" w:rsidRDefault="000806F2" w:rsidP="00875CE1">
            <w:pPr>
              <w:spacing w:before="240"/>
              <w:rPr>
                <w:rFonts w:cs="Arial"/>
                <w:sz w:val="20"/>
                <w:szCs w:val="20"/>
                <w:u w:val="single"/>
              </w:rPr>
            </w:pPr>
            <w:r w:rsidRPr="000C2640">
              <w:rPr>
                <w:rFonts w:cs="Arial"/>
                <w:sz w:val="20"/>
                <w:szCs w:val="20"/>
                <w:u w:val="single"/>
              </w:rPr>
              <w:lastRenderedPageBreak/>
              <w:t>Actions</w:t>
            </w:r>
          </w:p>
          <w:p w14:paraId="0DEE4687" w14:textId="642705EA" w:rsidR="000806F2" w:rsidRPr="000C2640" w:rsidRDefault="00375BFD" w:rsidP="00B23287">
            <w:pPr>
              <w:pStyle w:val="ListParagraph"/>
              <w:numPr>
                <w:ilvl w:val="0"/>
                <w:numId w:val="37"/>
              </w:numPr>
              <w:spacing w:before="240"/>
              <w:rPr>
                <w:rFonts w:cs="Arial"/>
                <w:sz w:val="20"/>
                <w:szCs w:val="20"/>
              </w:rPr>
            </w:pPr>
            <w:r w:rsidRPr="000C2640">
              <w:rPr>
                <w:rFonts w:cs="Arial"/>
                <w:sz w:val="20"/>
                <w:szCs w:val="20"/>
              </w:rPr>
              <w:t xml:space="preserve">Work with Local Authorities to </w:t>
            </w:r>
            <w:r w:rsidR="00BC2B6E" w:rsidRPr="000C2640">
              <w:rPr>
                <w:rFonts w:cs="Arial"/>
                <w:sz w:val="20"/>
                <w:szCs w:val="20"/>
              </w:rPr>
              <w:t xml:space="preserve">identify and </w:t>
            </w:r>
            <w:r w:rsidRPr="000C2640">
              <w:rPr>
                <w:rFonts w:cs="Arial"/>
                <w:sz w:val="20"/>
                <w:szCs w:val="20"/>
              </w:rPr>
              <w:t xml:space="preserve">create case studies </w:t>
            </w:r>
            <w:r w:rsidR="00BC2B6E" w:rsidRPr="000C2640">
              <w:rPr>
                <w:rFonts w:cs="Arial"/>
                <w:sz w:val="20"/>
                <w:szCs w:val="20"/>
              </w:rPr>
              <w:lastRenderedPageBreak/>
              <w:t xml:space="preserve">about </w:t>
            </w:r>
            <w:r w:rsidRPr="000C2640">
              <w:rPr>
                <w:rFonts w:cs="Arial"/>
                <w:sz w:val="20"/>
                <w:szCs w:val="20"/>
              </w:rPr>
              <w:t>communities with different religion</w:t>
            </w:r>
            <w:r w:rsidR="00BC2B6E" w:rsidRPr="000C2640">
              <w:rPr>
                <w:rFonts w:cs="Arial"/>
                <w:sz w:val="20"/>
                <w:szCs w:val="20"/>
              </w:rPr>
              <w:t>s</w:t>
            </w:r>
            <w:r w:rsidRPr="000C2640">
              <w:rPr>
                <w:rFonts w:cs="Arial"/>
                <w:sz w:val="20"/>
                <w:szCs w:val="20"/>
              </w:rPr>
              <w:t xml:space="preserve"> and beliefs</w:t>
            </w:r>
            <w:r w:rsidR="00BC2B6E" w:rsidRPr="000C2640">
              <w:rPr>
                <w:rFonts w:cs="Arial"/>
                <w:sz w:val="20"/>
                <w:szCs w:val="20"/>
              </w:rPr>
              <w:t xml:space="preserve">, which are </w:t>
            </w:r>
            <w:r w:rsidR="006E230B" w:rsidRPr="000C2640">
              <w:rPr>
                <w:rFonts w:cs="Arial"/>
                <w:sz w:val="20"/>
                <w:szCs w:val="20"/>
              </w:rPr>
              <w:t>integrated into club</w:t>
            </w:r>
            <w:r w:rsidRPr="000C2640">
              <w:rPr>
                <w:rFonts w:cs="Arial"/>
                <w:sz w:val="20"/>
                <w:szCs w:val="20"/>
              </w:rPr>
              <w:t>s</w:t>
            </w:r>
            <w:r w:rsidR="00BC2B6E" w:rsidRPr="000C2640">
              <w:rPr>
                <w:rFonts w:cs="Arial"/>
                <w:sz w:val="20"/>
                <w:szCs w:val="20"/>
              </w:rPr>
              <w:t>.</w:t>
            </w:r>
            <w:r w:rsidRPr="000C2640">
              <w:rPr>
                <w:rFonts w:cs="Arial"/>
                <w:sz w:val="20"/>
                <w:szCs w:val="20"/>
              </w:rPr>
              <w:t xml:space="preserve">  </w:t>
            </w:r>
          </w:p>
        </w:tc>
      </w:tr>
      <w:tr w:rsidR="0001695C" w:rsidRPr="00347039" w14:paraId="435331D3" w14:textId="77777777" w:rsidTr="00347039">
        <w:tc>
          <w:tcPr>
            <w:tcW w:w="2660" w:type="dxa"/>
            <w:shd w:val="clear" w:color="auto" w:fill="B8CCE4" w:themeFill="accent1" w:themeFillTint="66"/>
          </w:tcPr>
          <w:p w14:paraId="6E78BD1D" w14:textId="77777777" w:rsidR="0001695C" w:rsidRPr="00347039" w:rsidRDefault="0001695C" w:rsidP="002C7C6C">
            <w:pPr>
              <w:pStyle w:val="n"/>
              <w:numPr>
                <w:ilvl w:val="0"/>
                <w:numId w:val="0"/>
              </w:numPr>
              <w:rPr>
                <w:rFonts w:cs="Arial"/>
                <w:sz w:val="20"/>
              </w:rPr>
            </w:pPr>
            <w:r>
              <w:rPr>
                <w:rFonts w:cs="Arial"/>
                <w:sz w:val="20"/>
              </w:rPr>
              <w:lastRenderedPageBreak/>
              <w:t>Sex</w:t>
            </w:r>
          </w:p>
        </w:tc>
        <w:tc>
          <w:tcPr>
            <w:tcW w:w="3780" w:type="dxa"/>
          </w:tcPr>
          <w:p w14:paraId="18BF5D59" w14:textId="77777777" w:rsidR="007128C3" w:rsidRPr="000C2640" w:rsidRDefault="007128C3" w:rsidP="007128C3">
            <w:pPr>
              <w:spacing w:before="240"/>
              <w:rPr>
                <w:rFonts w:cs="Arial"/>
                <w:sz w:val="20"/>
                <w:szCs w:val="20"/>
                <w:u w:val="single"/>
              </w:rPr>
            </w:pPr>
            <w:r w:rsidRPr="000C2640">
              <w:rPr>
                <w:rFonts w:cs="Arial"/>
                <w:sz w:val="20"/>
                <w:szCs w:val="20"/>
                <w:u w:val="single"/>
              </w:rPr>
              <w:t>My Sport data – 2015/16</w:t>
            </w:r>
          </w:p>
          <w:p w14:paraId="5E6624B7" w14:textId="7A7D620D" w:rsidR="00FE6A98" w:rsidRPr="000C2640" w:rsidRDefault="00FE6A98" w:rsidP="00FE6A98">
            <w:pPr>
              <w:pStyle w:val="ListParagraph"/>
              <w:numPr>
                <w:ilvl w:val="0"/>
                <w:numId w:val="17"/>
              </w:numPr>
              <w:rPr>
                <w:rFonts w:cs="Arial"/>
                <w:sz w:val="20"/>
                <w:szCs w:val="20"/>
              </w:rPr>
            </w:pPr>
            <w:r w:rsidRPr="000C2640">
              <w:rPr>
                <w:rFonts w:cs="Arial"/>
                <w:sz w:val="20"/>
                <w:szCs w:val="20"/>
              </w:rPr>
              <w:t>13%</w:t>
            </w:r>
            <w:r w:rsidR="00931673" w:rsidRPr="000C2640">
              <w:rPr>
                <w:rFonts w:cs="Arial"/>
                <w:sz w:val="20"/>
                <w:szCs w:val="20"/>
              </w:rPr>
              <w:t xml:space="preserve"> (225)</w:t>
            </w:r>
            <w:r w:rsidRPr="000C2640">
              <w:rPr>
                <w:rFonts w:cs="Arial"/>
                <w:sz w:val="20"/>
                <w:szCs w:val="20"/>
              </w:rPr>
              <w:t xml:space="preserve"> My Sport clubs* are male only and 10% are female only membership</w:t>
            </w:r>
          </w:p>
          <w:p w14:paraId="3D279C60" w14:textId="77777777" w:rsidR="00FE6A98" w:rsidRPr="000C2640" w:rsidRDefault="00FE6A98" w:rsidP="00FE6A98">
            <w:pPr>
              <w:pStyle w:val="ListParagraph"/>
              <w:numPr>
                <w:ilvl w:val="0"/>
                <w:numId w:val="17"/>
              </w:numPr>
              <w:rPr>
                <w:rFonts w:cs="Arial"/>
                <w:sz w:val="20"/>
                <w:szCs w:val="20"/>
              </w:rPr>
            </w:pPr>
            <w:r w:rsidRPr="000C2640">
              <w:rPr>
                <w:rFonts w:cs="Arial"/>
                <w:sz w:val="20"/>
                <w:szCs w:val="20"/>
              </w:rPr>
              <w:lastRenderedPageBreak/>
              <w:t>Without football, these figures drop to 8% male only and rise slightly to 11% female only</w:t>
            </w:r>
          </w:p>
          <w:p w14:paraId="05C0C614" w14:textId="6FAF08CD" w:rsidR="00FE6A98" w:rsidRPr="000C2640" w:rsidRDefault="00FE6A98" w:rsidP="00FE6A98">
            <w:pPr>
              <w:pStyle w:val="ListParagraph"/>
              <w:numPr>
                <w:ilvl w:val="0"/>
                <w:numId w:val="17"/>
              </w:numPr>
              <w:rPr>
                <w:rFonts w:cs="Arial"/>
                <w:sz w:val="20"/>
                <w:szCs w:val="20"/>
              </w:rPr>
            </w:pPr>
            <w:r w:rsidRPr="000C2640">
              <w:rPr>
                <w:rFonts w:cs="Arial"/>
                <w:sz w:val="20"/>
                <w:szCs w:val="20"/>
              </w:rPr>
              <w:t>45% of football clubs* are male only – down from 52% in 2014</w:t>
            </w:r>
          </w:p>
          <w:p w14:paraId="34D69E84" w14:textId="77777777" w:rsidR="00FE6A98" w:rsidRPr="000C2640" w:rsidRDefault="00FE6A98" w:rsidP="00FE6A98">
            <w:pPr>
              <w:pStyle w:val="ListParagraph"/>
              <w:numPr>
                <w:ilvl w:val="0"/>
                <w:numId w:val="17"/>
              </w:numPr>
              <w:rPr>
                <w:rFonts w:cs="Arial"/>
                <w:sz w:val="20"/>
                <w:szCs w:val="20"/>
              </w:rPr>
            </w:pPr>
            <w:r w:rsidRPr="000C2640">
              <w:rPr>
                <w:rFonts w:cs="Arial"/>
                <w:sz w:val="20"/>
                <w:szCs w:val="20"/>
              </w:rPr>
              <w:t>49% of the clubs that have no female membership* are football clubs</w:t>
            </w:r>
          </w:p>
          <w:p w14:paraId="32479D90" w14:textId="77777777" w:rsidR="001B44E5" w:rsidRPr="000C2640" w:rsidRDefault="001B44E5" w:rsidP="00FE6A98">
            <w:pPr>
              <w:pStyle w:val="ListParagraph"/>
              <w:numPr>
                <w:ilvl w:val="0"/>
                <w:numId w:val="17"/>
              </w:numPr>
              <w:rPr>
                <w:rFonts w:cs="Arial"/>
                <w:sz w:val="20"/>
                <w:szCs w:val="20"/>
              </w:rPr>
            </w:pPr>
            <w:r w:rsidRPr="000C2640">
              <w:rPr>
                <w:rFonts w:cs="Arial"/>
                <w:sz w:val="20"/>
                <w:szCs w:val="20"/>
              </w:rPr>
              <w:t xml:space="preserve">More CSH clubs offer activities for both sexes compared to  </w:t>
            </w:r>
            <w:r w:rsidRPr="000C2640">
              <w:rPr>
                <w:rFonts w:cs="Arial"/>
                <w:b/>
                <w:sz w:val="20"/>
                <w:szCs w:val="20"/>
              </w:rPr>
              <w:t>sport</w:t>
            </w:r>
            <w:r w:rsidRPr="000C2640">
              <w:rPr>
                <w:rFonts w:cs="Arial"/>
                <w:sz w:val="20"/>
                <w:szCs w:val="20"/>
              </w:rPr>
              <w:t>scotland</w:t>
            </w:r>
            <w:r w:rsidR="00456024" w:rsidRPr="000C2640">
              <w:rPr>
                <w:rFonts w:cs="Arial"/>
                <w:sz w:val="20"/>
                <w:szCs w:val="20"/>
              </w:rPr>
              <w:t>’s 2001</w:t>
            </w:r>
            <w:r w:rsidRPr="000C2640">
              <w:rPr>
                <w:rFonts w:cs="Arial"/>
                <w:sz w:val="20"/>
                <w:szCs w:val="20"/>
              </w:rPr>
              <w:t xml:space="preserve"> </w:t>
            </w:r>
            <w:r w:rsidR="00456024" w:rsidRPr="000C2640">
              <w:rPr>
                <w:rFonts w:cs="Arial"/>
                <w:sz w:val="20"/>
                <w:szCs w:val="20"/>
              </w:rPr>
              <w:t xml:space="preserve">club </w:t>
            </w:r>
            <w:r w:rsidRPr="000C2640">
              <w:rPr>
                <w:rFonts w:cs="Arial"/>
                <w:sz w:val="20"/>
                <w:szCs w:val="20"/>
              </w:rPr>
              <w:t>research</w:t>
            </w:r>
          </w:p>
          <w:p w14:paraId="2BE7E257" w14:textId="052D3B6A" w:rsidR="006A40CF" w:rsidRPr="000C2640" w:rsidRDefault="006A40CF" w:rsidP="006A40CF">
            <w:pPr>
              <w:rPr>
                <w:rFonts w:cs="Arial"/>
                <w:sz w:val="20"/>
                <w:szCs w:val="20"/>
              </w:rPr>
            </w:pPr>
            <w:r w:rsidRPr="000C2640">
              <w:rPr>
                <w:rFonts w:cs="Arial"/>
                <w:sz w:val="20"/>
                <w:szCs w:val="20"/>
                <w:u w:val="single"/>
              </w:rPr>
              <w:t>Scottish household survey – People and Sport in Scotland</w:t>
            </w:r>
            <w:r w:rsidRPr="000C2640">
              <w:rPr>
                <w:rStyle w:val="FootnoteReference"/>
                <w:rFonts w:cs="Arial"/>
                <w:sz w:val="20"/>
                <w:szCs w:val="20"/>
              </w:rPr>
              <w:footnoteReference w:id="11"/>
            </w:r>
          </w:p>
          <w:p w14:paraId="1F99E2E9" w14:textId="1D50AFEF" w:rsidR="006A40CF" w:rsidRPr="000C2640" w:rsidRDefault="006A40CF" w:rsidP="00FE6A98">
            <w:pPr>
              <w:pStyle w:val="ListParagraph"/>
              <w:numPr>
                <w:ilvl w:val="0"/>
                <w:numId w:val="17"/>
              </w:numPr>
              <w:rPr>
                <w:rFonts w:cs="Arial"/>
                <w:sz w:val="20"/>
                <w:szCs w:val="20"/>
              </w:rPr>
            </w:pPr>
            <w:r w:rsidRPr="000C2640">
              <w:rPr>
                <w:rFonts w:cs="Arial"/>
                <w:sz w:val="20"/>
                <w:szCs w:val="20"/>
              </w:rPr>
              <w:t>In 2008, 27% of people who had participated in sport in the past year were members of sports clubs</w:t>
            </w:r>
          </w:p>
          <w:p w14:paraId="3B7A1640" w14:textId="040E7545" w:rsidR="006A40CF" w:rsidRPr="000C2640" w:rsidRDefault="006A40CF" w:rsidP="00FE6A98">
            <w:pPr>
              <w:pStyle w:val="ListParagraph"/>
              <w:numPr>
                <w:ilvl w:val="0"/>
                <w:numId w:val="17"/>
              </w:numPr>
              <w:rPr>
                <w:rFonts w:cs="Arial"/>
                <w:sz w:val="20"/>
                <w:szCs w:val="20"/>
              </w:rPr>
            </w:pPr>
            <w:r w:rsidRPr="000C2640">
              <w:rPr>
                <w:rFonts w:cs="Arial"/>
                <w:sz w:val="20"/>
                <w:szCs w:val="20"/>
              </w:rPr>
              <w:t>Men were more likely than women to be members of clubs (32% vs 21%) and older age groups were slightly more likely to be members of clubs than younger age groups</w:t>
            </w:r>
          </w:p>
          <w:p w14:paraId="1CE40779" w14:textId="77777777" w:rsidR="000806F2" w:rsidRPr="000C2640" w:rsidRDefault="000806F2" w:rsidP="000806F2">
            <w:pPr>
              <w:spacing w:before="240"/>
              <w:ind w:left="33"/>
              <w:rPr>
                <w:rFonts w:cs="Arial"/>
                <w:sz w:val="20"/>
                <w:szCs w:val="20"/>
                <w:u w:val="single"/>
              </w:rPr>
            </w:pPr>
            <w:r w:rsidRPr="000C2640">
              <w:rPr>
                <w:rFonts w:cs="Arial"/>
                <w:b/>
                <w:sz w:val="20"/>
                <w:szCs w:val="20"/>
                <w:u w:val="single"/>
              </w:rPr>
              <w:t>sport</w:t>
            </w:r>
            <w:r w:rsidRPr="000C2640">
              <w:rPr>
                <w:rFonts w:cs="Arial"/>
                <w:sz w:val="20"/>
                <w:szCs w:val="20"/>
                <w:u w:val="single"/>
              </w:rPr>
              <w:t>scotland 2001 research</w:t>
            </w:r>
            <w:r w:rsidR="0056255D" w:rsidRPr="000C2640">
              <w:rPr>
                <w:rStyle w:val="FootnoteReference"/>
                <w:rFonts w:cs="Arial"/>
                <w:sz w:val="20"/>
                <w:szCs w:val="20"/>
                <w:u w:val="single"/>
              </w:rPr>
              <w:footnoteReference w:id="12"/>
            </w:r>
          </w:p>
          <w:p w14:paraId="488A2042" w14:textId="77777777" w:rsidR="00FC3B0E" w:rsidRPr="000C2640" w:rsidRDefault="000806F2" w:rsidP="00FE6A98">
            <w:pPr>
              <w:pStyle w:val="ListParagraph"/>
              <w:numPr>
                <w:ilvl w:val="0"/>
                <w:numId w:val="17"/>
              </w:numPr>
              <w:rPr>
                <w:rFonts w:cs="Arial"/>
                <w:sz w:val="20"/>
                <w:szCs w:val="20"/>
              </w:rPr>
            </w:pPr>
            <w:r w:rsidRPr="000C2640">
              <w:rPr>
                <w:rFonts w:cs="Arial"/>
                <w:sz w:val="20"/>
                <w:szCs w:val="20"/>
              </w:rPr>
              <w:t>28% of clubs were male only 6% were female only membership</w:t>
            </w:r>
          </w:p>
          <w:p w14:paraId="1AEDFDF4" w14:textId="2189CF4A" w:rsidR="00C27D4F" w:rsidRPr="000C2640" w:rsidRDefault="00C27D4F" w:rsidP="00C27D4F">
            <w:pPr>
              <w:rPr>
                <w:rFonts w:cs="Arial"/>
                <w:bCs/>
                <w:sz w:val="20"/>
                <w:szCs w:val="20"/>
                <w:u w:val="single"/>
              </w:rPr>
            </w:pPr>
            <w:r w:rsidRPr="000C2640">
              <w:rPr>
                <w:rFonts w:cs="Arial"/>
                <w:bCs/>
                <w:sz w:val="20"/>
                <w:szCs w:val="20"/>
                <w:u w:val="single"/>
              </w:rPr>
              <w:t>Scottish Health Survey (2014)</w:t>
            </w:r>
            <w:r w:rsidR="005016FB" w:rsidRPr="000C2640">
              <w:rPr>
                <w:rFonts w:cs="Arial"/>
                <w:bCs/>
                <w:sz w:val="20"/>
                <w:szCs w:val="20"/>
                <w:u w:val="single"/>
                <w:vertAlign w:val="superscript"/>
              </w:rPr>
              <w:t>4</w:t>
            </w:r>
          </w:p>
          <w:p w14:paraId="4B98F4EE" w14:textId="77777777" w:rsidR="00C27D4F" w:rsidRPr="000C2640" w:rsidRDefault="00C27D4F" w:rsidP="00C27D4F">
            <w:pPr>
              <w:rPr>
                <w:rFonts w:cs="Arial"/>
                <w:sz w:val="20"/>
                <w:szCs w:val="20"/>
              </w:rPr>
            </w:pPr>
            <w:r w:rsidRPr="000C2640">
              <w:rPr>
                <w:rFonts w:cs="Arial"/>
                <w:sz w:val="20"/>
                <w:szCs w:val="20"/>
              </w:rPr>
              <w:t>Excluding school-based activity:</w:t>
            </w:r>
          </w:p>
          <w:p w14:paraId="45F91A83" w14:textId="77777777" w:rsidR="00C27D4F" w:rsidRPr="000C2640" w:rsidRDefault="00C27D4F" w:rsidP="00C27D4F">
            <w:pPr>
              <w:pStyle w:val="ListParagraph"/>
              <w:numPr>
                <w:ilvl w:val="0"/>
                <w:numId w:val="31"/>
              </w:numPr>
              <w:spacing w:after="0" w:line="240" w:lineRule="auto"/>
              <w:ind w:left="317" w:hanging="317"/>
              <w:contextualSpacing w:val="0"/>
              <w:rPr>
                <w:rFonts w:cs="Arial"/>
                <w:sz w:val="20"/>
                <w:szCs w:val="20"/>
              </w:rPr>
            </w:pPr>
            <w:r w:rsidRPr="000C2640">
              <w:rPr>
                <w:rFonts w:cs="Arial"/>
                <w:sz w:val="20"/>
                <w:szCs w:val="20"/>
              </w:rPr>
              <w:t xml:space="preserve">Boys were more likely than girls to </w:t>
            </w:r>
            <w:r w:rsidRPr="000C2640">
              <w:rPr>
                <w:rFonts w:cs="Arial"/>
                <w:sz w:val="20"/>
                <w:szCs w:val="20"/>
              </w:rPr>
              <w:lastRenderedPageBreak/>
              <w:t>meet the physical activity recommendations (73% compared with 67%).</w:t>
            </w:r>
          </w:p>
          <w:p w14:paraId="747140F0" w14:textId="77777777" w:rsidR="00C27D4F" w:rsidRPr="000C2640" w:rsidRDefault="00C27D4F" w:rsidP="00C27D4F">
            <w:pPr>
              <w:pStyle w:val="ListParagraph"/>
              <w:numPr>
                <w:ilvl w:val="0"/>
                <w:numId w:val="31"/>
              </w:numPr>
              <w:spacing w:after="0" w:line="240" w:lineRule="auto"/>
              <w:ind w:left="317" w:hanging="317"/>
              <w:contextualSpacing w:val="0"/>
              <w:rPr>
                <w:rFonts w:cs="Arial"/>
                <w:sz w:val="20"/>
                <w:szCs w:val="20"/>
              </w:rPr>
            </w:pPr>
            <w:r w:rsidRPr="000C2640">
              <w:rPr>
                <w:rFonts w:cs="Arial"/>
                <w:sz w:val="20"/>
                <w:szCs w:val="20"/>
              </w:rPr>
              <w:t>The difference between girls' and boys' activity levels was largely explained by lower activity levels among girls aged 2-4 and 13-15 in 2014 compared with boys of the same age.</w:t>
            </w:r>
          </w:p>
          <w:p w14:paraId="35E36AEB" w14:textId="77777777" w:rsidR="00C27D4F" w:rsidRPr="000C2640" w:rsidRDefault="00C27D4F" w:rsidP="00C27D4F">
            <w:pPr>
              <w:pStyle w:val="ListParagraph"/>
              <w:numPr>
                <w:ilvl w:val="0"/>
                <w:numId w:val="31"/>
              </w:numPr>
              <w:spacing w:after="0" w:line="240" w:lineRule="auto"/>
              <w:ind w:left="317" w:hanging="317"/>
              <w:contextualSpacing w:val="0"/>
              <w:rPr>
                <w:rFonts w:cs="Arial"/>
                <w:sz w:val="20"/>
                <w:szCs w:val="20"/>
              </w:rPr>
            </w:pPr>
            <w:r w:rsidRPr="000C2640">
              <w:rPr>
                <w:rFonts w:cs="Arial"/>
                <w:sz w:val="20"/>
                <w:szCs w:val="20"/>
              </w:rPr>
              <w:t xml:space="preserve">There was a six percentage point gap overall between boys (73%) and girls (67%) when school-based activity was excluded, but this rose to 11 percentage points for those aged 2-4 (82% of boys, 71% of girls) and 16 percentage points for those aged 13-15 (59% of boys, 43% of girls). </w:t>
            </w:r>
          </w:p>
          <w:p w14:paraId="72FF79B8" w14:textId="708984E5" w:rsidR="00C27D4F" w:rsidRPr="000C2640" w:rsidRDefault="00C27D4F" w:rsidP="00C27D4F">
            <w:pPr>
              <w:pStyle w:val="ListParagraph"/>
              <w:numPr>
                <w:ilvl w:val="0"/>
                <w:numId w:val="31"/>
              </w:numPr>
              <w:spacing w:after="0" w:line="240" w:lineRule="auto"/>
              <w:ind w:left="317" w:hanging="317"/>
              <w:contextualSpacing w:val="0"/>
              <w:rPr>
                <w:rFonts w:cs="Arial"/>
                <w:sz w:val="20"/>
                <w:szCs w:val="20"/>
              </w:rPr>
            </w:pPr>
            <w:r w:rsidRPr="000C2640">
              <w:rPr>
                <w:rFonts w:cs="Arial"/>
                <w:sz w:val="20"/>
                <w:szCs w:val="20"/>
              </w:rPr>
              <w:t>Levels of physical activity were more similar for boys and girls in the other age groups. This pattern of lower activity levels among girls aged 2-4 and 13-15 compared with boys was also observed when school-based activity was included.</w:t>
            </w:r>
          </w:p>
        </w:tc>
        <w:tc>
          <w:tcPr>
            <w:tcW w:w="3780" w:type="dxa"/>
          </w:tcPr>
          <w:p w14:paraId="4DED7859" w14:textId="77777777" w:rsidR="00A46620" w:rsidRPr="000C2640" w:rsidRDefault="00A46620" w:rsidP="00A46620">
            <w:pPr>
              <w:spacing w:before="240"/>
              <w:rPr>
                <w:rFonts w:cs="Arial"/>
                <w:sz w:val="20"/>
                <w:szCs w:val="20"/>
                <w:u w:val="single"/>
              </w:rPr>
            </w:pPr>
            <w:r w:rsidRPr="000C2640">
              <w:rPr>
                <w:rFonts w:cs="Arial"/>
                <w:sz w:val="20"/>
                <w:szCs w:val="20"/>
                <w:u w:val="single"/>
              </w:rPr>
              <w:lastRenderedPageBreak/>
              <w:t>Negative impacts</w:t>
            </w:r>
          </w:p>
          <w:p w14:paraId="2A2ED12A" w14:textId="45F142BA" w:rsidR="00A46620" w:rsidRPr="000C2640" w:rsidRDefault="00B145F2" w:rsidP="002A128D">
            <w:pPr>
              <w:pStyle w:val="ListParagraph"/>
              <w:numPr>
                <w:ilvl w:val="0"/>
                <w:numId w:val="17"/>
              </w:numPr>
              <w:ind w:left="223" w:hanging="141"/>
              <w:rPr>
                <w:rFonts w:cs="Arial"/>
                <w:sz w:val="20"/>
                <w:szCs w:val="20"/>
              </w:rPr>
            </w:pPr>
            <w:r w:rsidRPr="000C2640">
              <w:rPr>
                <w:rFonts w:cs="Arial"/>
                <w:sz w:val="20"/>
                <w:szCs w:val="20"/>
              </w:rPr>
              <w:t>13</w:t>
            </w:r>
            <w:r w:rsidR="00931673" w:rsidRPr="000C2640">
              <w:rPr>
                <w:rFonts w:cs="Arial"/>
                <w:sz w:val="20"/>
                <w:szCs w:val="20"/>
              </w:rPr>
              <w:t>% of clubs</w:t>
            </w:r>
            <w:r w:rsidR="00A46620" w:rsidRPr="000C2640">
              <w:rPr>
                <w:rFonts w:cs="Arial"/>
                <w:sz w:val="20"/>
                <w:szCs w:val="20"/>
              </w:rPr>
              <w:t xml:space="preserve"> don’t offer anything to females</w:t>
            </w:r>
            <w:r w:rsidRPr="000C2640">
              <w:rPr>
                <w:rFonts w:cs="Arial"/>
                <w:sz w:val="20"/>
                <w:szCs w:val="20"/>
              </w:rPr>
              <w:t xml:space="preserve"> but this is down from </w:t>
            </w:r>
            <w:r w:rsidR="00FB1134" w:rsidRPr="000C2640">
              <w:rPr>
                <w:rFonts w:cs="Arial"/>
                <w:sz w:val="20"/>
                <w:szCs w:val="20"/>
              </w:rPr>
              <w:t>28% in 2001</w:t>
            </w:r>
          </w:p>
          <w:p w14:paraId="611B0223" w14:textId="77777777" w:rsidR="00A46620" w:rsidRPr="000C2640" w:rsidRDefault="00A46620" w:rsidP="00A46620">
            <w:pPr>
              <w:rPr>
                <w:rFonts w:cs="Arial"/>
                <w:sz w:val="20"/>
                <w:szCs w:val="20"/>
                <w:u w:val="single"/>
              </w:rPr>
            </w:pPr>
            <w:r w:rsidRPr="000C2640">
              <w:rPr>
                <w:rFonts w:cs="Arial"/>
                <w:sz w:val="20"/>
                <w:szCs w:val="20"/>
                <w:u w:val="single"/>
              </w:rPr>
              <w:lastRenderedPageBreak/>
              <w:t>Positive impacts</w:t>
            </w:r>
          </w:p>
          <w:p w14:paraId="642DD64C" w14:textId="6B4CA302" w:rsidR="00AF5762" w:rsidRPr="000C2640" w:rsidRDefault="001B44E5" w:rsidP="002A128D">
            <w:pPr>
              <w:pStyle w:val="ListParagraph"/>
              <w:numPr>
                <w:ilvl w:val="0"/>
                <w:numId w:val="17"/>
              </w:numPr>
              <w:ind w:left="223" w:hanging="141"/>
              <w:rPr>
                <w:rFonts w:cs="Arial"/>
                <w:sz w:val="20"/>
                <w:szCs w:val="20"/>
              </w:rPr>
            </w:pPr>
            <w:r w:rsidRPr="000C2640">
              <w:rPr>
                <w:rFonts w:cs="Arial"/>
                <w:sz w:val="20"/>
                <w:szCs w:val="20"/>
              </w:rPr>
              <w:t xml:space="preserve">Potential </w:t>
            </w:r>
            <w:r w:rsidR="00FB1134" w:rsidRPr="000C2640">
              <w:rPr>
                <w:rFonts w:cs="Arial"/>
                <w:sz w:val="20"/>
                <w:szCs w:val="20"/>
              </w:rPr>
              <w:t>positive impact on people if club</w:t>
            </w:r>
            <w:r w:rsidRPr="000C2640">
              <w:rPr>
                <w:rFonts w:cs="Arial"/>
                <w:sz w:val="20"/>
                <w:szCs w:val="20"/>
              </w:rPr>
              <w:t>s are perceived as open and welcoming, and tailor activity to meet the needs of both sexes.</w:t>
            </w:r>
          </w:p>
        </w:tc>
        <w:tc>
          <w:tcPr>
            <w:tcW w:w="3780" w:type="dxa"/>
          </w:tcPr>
          <w:p w14:paraId="4D831CCA" w14:textId="77777777" w:rsidR="00875CE1" w:rsidRPr="000C2640" w:rsidRDefault="00875CE1" w:rsidP="00875CE1">
            <w:pPr>
              <w:spacing w:before="240"/>
              <w:rPr>
                <w:rFonts w:cs="Arial"/>
                <w:sz w:val="20"/>
                <w:szCs w:val="20"/>
                <w:u w:val="single"/>
              </w:rPr>
            </w:pPr>
            <w:r w:rsidRPr="000C2640">
              <w:rPr>
                <w:rFonts w:cs="Arial"/>
                <w:sz w:val="20"/>
                <w:szCs w:val="20"/>
                <w:u w:val="single"/>
              </w:rPr>
              <w:lastRenderedPageBreak/>
              <w:t>Actions</w:t>
            </w:r>
          </w:p>
          <w:p w14:paraId="6F82F282" w14:textId="5394A61E" w:rsidR="001B44E5" w:rsidRPr="000C2640" w:rsidRDefault="001B44E5" w:rsidP="00B23287">
            <w:pPr>
              <w:pStyle w:val="ListParagraph"/>
              <w:numPr>
                <w:ilvl w:val="0"/>
                <w:numId w:val="37"/>
              </w:numPr>
              <w:spacing w:before="240"/>
              <w:rPr>
                <w:rFonts w:cs="Arial"/>
                <w:sz w:val="20"/>
                <w:szCs w:val="20"/>
              </w:rPr>
            </w:pPr>
            <w:r w:rsidRPr="000C2640">
              <w:rPr>
                <w:rFonts w:cs="Arial"/>
                <w:sz w:val="20"/>
                <w:szCs w:val="20"/>
              </w:rPr>
              <w:t xml:space="preserve">Raise awareness of the </w:t>
            </w:r>
            <w:r w:rsidR="00C85CAF" w:rsidRPr="000C2640">
              <w:rPr>
                <w:rFonts w:cs="Arial"/>
                <w:sz w:val="20"/>
                <w:szCs w:val="20"/>
              </w:rPr>
              <w:t xml:space="preserve">monitoring </w:t>
            </w:r>
            <w:r w:rsidR="00BF2D1B" w:rsidRPr="000C2640">
              <w:rPr>
                <w:rFonts w:cs="Arial"/>
                <w:sz w:val="20"/>
                <w:szCs w:val="20"/>
              </w:rPr>
              <w:t xml:space="preserve">data on sex </w:t>
            </w:r>
            <w:r w:rsidRPr="000C2640">
              <w:rPr>
                <w:rFonts w:cs="Arial"/>
                <w:sz w:val="20"/>
                <w:szCs w:val="20"/>
              </w:rPr>
              <w:t xml:space="preserve">to </w:t>
            </w:r>
            <w:r w:rsidR="00FB1134" w:rsidRPr="000C2640">
              <w:rPr>
                <w:rFonts w:cs="Arial"/>
                <w:sz w:val="20"/>
                <w:szCs w:val="20"/>
              </w:rPr>
              <w:t>professional staff</w:t>
            </w:r>
          </w:p>
          <w:p w14:paraId="0D9E6715" w14:textId="77777777" w:rsidR="001B44E5" w:rsidRPr="000C2640" w:rsidRDefault="001B44E5" w:rsidP="00B23287">
            <w:pPr>
              <w:pStyle w:val="ListParagraph"/>
              <w:numPr>
                <w:ilvl w:val="0"/>
                <w:numId w:val="37"/>
              </w:numPr>
              <w:spacing w:before="240"/>
              <w:rPr>
                <w:rFonts w:cs="Arial"/>
                <w:sz w:val="20"/>
                <w:szCs w:val="20"/>
              </w:rPr>
            </w:pPr>
            <w:r w:rsidRPr="000C2640">
              <w:rPr>
                <w:rFonts w:cs="Arial"/>
                <w:sz w:val="20"/>
                <w:szCs w:val="20"/>
              </w:rPr>
              <w:t xml:space="preserve">Look at current trends and share </w:t>
            </w:r>
            <w:r w:rsidRPr="000C2640">
              <w:rPr>
                <w:rFonts w:cs="Arial"/>
                <w:sz w:val="20"/>
                <w:szCs w:val="20"/>
              </w:rPr>
              <w:lastRenderedPageBreak/>
              <w:t xml:space="preserve">good practice where there is </w:t>
            </w:r>
            <w:r w:rsidR="00BF2D1B" w:rsidRPr="000C2640">
              <w:rPr>
                <w:rFonts w:cs="Arial"/>
                <w:sz w:val="20"/>
                <w:szCs w:val="20"/>
              </w:rPr>
              <w:t xml:space="preserve">more </w:t>
            </w:r>
            <w:r w:rsidRPr="000C2640">
              <w:rPr>
                <w:rFonts w:cs="Arial"/>
                <w:sz w:val="20"/>
                <w:szCs w:val="20"/>
              </w:rPr>
              <w:t>equal membership within clubs</w:t>
            </w:r>
          </w:p>
          <w:p w14:paraId="3E3F7ABC" w14:textId="77777777" w:rsidR="00FB1134" w:rsidRPr="000C2640" w:rsidRDefault="001B44E5" w:rsidP="00B23287">
            <w:pPr>
              <w:pStyle w:val="ListParagraph"/>
              <w:numPr>
                <w:ilvl w:val="0"/>
                <w:numId w:val="37"/>
              </w:numPr>
              <w:spacing w:before="240"/>
              <w:rPr>
                <w:rFonts w:cs="Arial"/>
                <w:sz w:val="20"/>
                <w:szCs w:val="20"/>
              </w:rPr>
            </w:pPr>
            <w:r w:rsidRPr="000C2640">
              <w:rPr>
                <w:rFonts w:cs="Arial"/>
                <w:sz w:val="20"/>
                <w:szCs w:val="20"/>
              </w:rPr>
              <w:t xml:space="preserve">Investigate </w:t>
            </w:r>
            <w:r w:rsidR="00FD7C8E" w:rsidRPr="000C2640">
              <w:rPr>
                <w:rFonts w:cs="Arial"/>
                <w:sz w:val="20"/>
                <w:szCs w:val="20"/>
              </w:rPr>
              <w:t>male</w:t>
            </w:r>
            <w:r w:rsidR="00C87E2E" w:rsidRPr="000C2640">
              <w:rPr>
                <w:rFonts w:cs="Arial"/>
                <w:sz w:val="20"/>
                <w:szCs w:val="20"/>
              </w:rPr>
              <w:t xml:space="preserve"> and</w:t>
            </w:r>
            <w:r w:rsidR="00FD7C8E" w:rsidRPr="000C2640">
              <w:rPr>
                <w:rFonts w:cs="Arial"/>
                <w:sz w:val="20"/>
                <w:szCs w:val="20"/>
              </w:rPr>
              <w:t xml:space="preserve"> female representation within </w:t>
            </w:r>
            <w:r w:rsidRPr="000C2640">
              <w:rPr>
                <w:rFonts w:cs="Arial"/>
                <w:sz w:val="20"/>
                <w:szCs w:val="20"/>
              </w:rPr>
              <w:t>management structure</w:t>
            </w:r>
            <w:r w:rsidR="00FD7C8E" w:rsidRPr="000C2640">
              <w:rPr>
                <w:rFonts w:cs="Arial"/>
                <w:sz w:val="20"/>
                <w:szCs w:val="20"/>
              </w:rPr>
              <w:t>s</w:t>
            </w:r>
            <w:r w:rsidRPr="000C2640">
              <w:rPr>
                <w:rFonts w:cs="Arial"/>
                <w:sz w:val="20"/>
                <w:szCs w:val="20"/>
              </w:rPr>
              <w:t xml:space="preserve"> of </w:t>
            </w:r>
            <w:r w:rsidR="00FD7C8E" w:rsidRPr="000C2640">
              <w:rPr>
                <w:rFonts w:cs="Arial"/>
                <w:sz w:val="20"/>
                <w:szCs w:val="20"/>
              </w:rPr>
              <w:t>c</w:t>
            </w:r>
            <w:r w:rsidRPr="000C2640">
              <w:rPr>
                <w:rFonts w:cs="Arial"/>
                <w:sz w:val="20"/>
                <w:szCs w:val="20"/>
              </w:rPr>
              <w:t xml:space="preserve">lub </w:t>
            </w:r>
            <w:r w:rsidR="00FD7C8E" w:rsidRPr="000C2640">
              <w:rPr>
                <w:rFonts w:cs="Arial"/>
                <w:sz w:val="20"/>
                <w:szCs w:val="20"/>
              </w:rPr>
              <w:t>c</w:t>
            </w:r>
            <w:r w:rsidRPr="000C2640">
              <w:rPr>
                <w:rFonts w:cs="Arial"/>
                <w:sz w:val="20"/>
                <w:szCs w:val="20"/>
              </w:rPr>
              <w:t>ommittees.</w:t>
            </w:r>
          </w:p>
          <w:p w14:paraId="52027519" w14:textId="24544ACD" w:rsidR="00C87E2E" w:rsidRPr="000C2640" w:rsidRDefault="00C87E2E" w:rsidP="00B23287">
            <w:pPr>
              <w:pStyle w:val="ListParagraph"/>
              <w:numPr>
                <w:ilvl w:val="0"/>
                <w:numId w:val="37"/>
              </w:numPr>
              <w:spacing w:before="240"/>
              <w:rPr>
                <w:rFonts w:cs="Arial"/>
                <w:sz w:val="20"/>
                <w:szCs w:val="20"/>
              </w:rPr>
            </w:pPr>
            <w:r w:rsidRPr="000C2640">
              <w:rPr>
                <w:rFonts w:cs="Arial"/>
                <w:sz w:val="20"/>
                <w:szCs w:val="20"/>
              </w:rPr>
              <w:t>Investigate whether the SG could re-run the Scottish Household survey to gather up to date information on statistics</w:t>
            </w:r>
          </w:p>
        </w:tc>
      </w:tr>
      <w:tr w:rsidR="00CF1196" w:rsidRPr="00347039" w14:paraId="0014C84C" w14:textId="77777777" w:rsidTr="00347039">
        <w:tc>
          <w:tcPr>
            <w:tcW w:w="2660" w:type="dxa"/>
            <w:shd w:val="clear" w:color="auto" w:fill="B8CCE4" w:themeFill="accent1" w:themeFillTint="66"/>
          </w:tcPr>
          <w:p w14:paraId="69AB3B26" w14:textId="77777777" w:rsidR="00CF1196" w:rsidRPr="00347039" w:rsidRDefault="00CF1196" w:rsidP="002C7C6C">
            <w:pPr>
              <w:pStyle w:val="n"/>
              <w:numPr>
                <w:ilvl w:val="0"/>
                <w:numId w:val="0"/>
              </w:numPr>
              <w:rPr>
                <w:rFonts w:cs="Arial"/>
                <w:sz w:val="20"/>
              </w:rPr>
            </w:pPr>
            <w:r w:rsidRPr="00347039">
              <w:rPr>
                <w:rFonts w:cs="Arial"/>
                <w:sz w:val="20"/>
              </w:rPr>
              <w:lastRenderedPageBreak/>
              <w:t>Sexual orientation</w:t>
            </w:r>
          </w:p>
        </w:tc>
        <w:tc>
          <w:tcPr>
            <w:tcW w:w="3780" w:type="dxa"/>
          </w:tcPr>
          <w:p w14:paraId="6909164A" w14:textId="77777777" w:rsidR="00CF1196" w:rsidRPr="000C2640" w:rsidRDefault="00CF1196" w:rsidP="00CF1196">
            <w:pPr>
              <w:spacing w:before="240"/>
              <w:ind w:left="33"/>
              <w:rPr>
                <w:rFonts w:cs="Arial"/>
                <w:sz w:val="20"/>
                <w:szCs w:val="20"/>
                <w:u w:val="single"/>
              </w:rPr>
            </w:pPr>
            <w:r w:rsidRPr="000C2640">
              <w:rPr>
                <w:rFonts w:cs="Arial"/>
                <w:sz w:val="20"/>
                <w:szCs w:val="20"/>
                <w:u w:val="single"/>
              </w:rPr>
              <w:t>Out for Sport Report</w:t>
            </w:r>
            <w:r w:rsidR="00C95436" w:rsidRPr="000C2640">
              <w:rPr>
                <w:rStyle w:val="FootnoteReference"/>
                <w:rFonts w:cs="Arial"/>
                <w:sz w:val="20"/>
                <w:szCs w:val="20"/>
                <w:u w:val="single"/>
              </w:rPr>
              <w:footnoteReference w:id="13"/>
            </w:r>
          </w:p>
          <w:p w14:paraId="1CA90DE5" w14:textId="77777777" w:rsidR="00CF1196" w:rsidRPr="000C2640" w:rsidRDefault="00CF1196" w:rsidP="000C2640">
            <w:pPr>
              <w:pStyle w:val="ListParagraph"/>
              <w:numPr>
                <w:ilvl w:val="0"/>
                <w:numId w:val="17"/>
              </w:numPr>
              <w:rPr>
                <w:rFonts w:cs="Arial"/>
                <w:sz w:val="20"/>
                <w:szCs w:val="20"/>
              </w:rPr>
            </w:pPr>
            <w:r w:rsidRPr="000C2640">
              <w:rPr>
                <w:rFonts w:cs="Arial"/>
                <w:sz w:val="20"/>
                <w:szCs w:val="20"/>
              </w:rPr>
              <w:t>Needs to be a connection to wider support networks to best support LGBT clubs</w:t>
            </w:r>
          </w:p>
          <w:p w14:paraId="1C86CB15" w14:textId="77777777" w:rsidR="00CF1196" w:rsidRPr="000C2640" w:rsidRDefault="00CF1196" w:rsidP="000C2640">
            <w:pPr>
              <w:pStyle w:val="ListParagraph"/>
              <w:numPr>
                <w:ilvl w:val="0"/>
                <w:numId w:val="17"/>
              </w:numPr>
              <w:rPr>
                <w:rFonts w:cs="Arial"/>
                <w:sz w:val="20"/>
                <w:szCs w:val="20"/>
              </w:rPr>
            </w:pPr>
            <w:r w:rsidRPr="000C2640">
              <w:rPr>
                <w:rFonts w:cs="Arial"/>
                <w:sz w:val="20"/>
                <w:szCs w:val="20"/>
              </w:rPr>
              <w:t>Coaches are central to creating an inclusive environment</w:t>
            </w:r>
          </w:p>
          <w:p w14:paraId="7A29A3A4" w14:textId="77777777" w:rsidR="00CF1196" w:rsidRPr="000C2640" w:rsidRDefault="00CF1196" w:rsidP="000C2640">
            <w:pPr>
              <w:pStyle w:val="ListParagraph"/>
              <w:numPr>
                <w:ilvl w:val="0"/>
                <w:numId w:val="17"/>
              </w:numPr>
              <w:rPr>
                <w:rFonts w:cs="Arial"/>
                <w:sz w:val="20"/>
                <w:szCs w:val="20"/>
              </w:rPr>
            </w:pPr>
            <w:r w:rsidRPr="000C2640">
              <w:rPr>
                <w:rFonts w:cs="Arial"/>
                <w:sz w:val="20"/>
                <w:szCs w:val="20"/>
              </w:rPr>
              <w:t xml:space="preserve">Report made recommendations to </w:t>
            </w:r>
            <w:r w:rsidR="00484555" w:rsidRPr="000C2640">
              <w:rPr>
                <w:rFonts w:cs="Arial"/>
                <w:sz w:val="20"/>
                <w:szCs w:val="20"/>
              </w:rPr>
              <w:t>follow which will shape our actions.</w:t>
            </w:r>
          </w:p>
          <w:p w14:paraId="2A77C191" w14:textId="77777777" w:rsidR="00CF1196" w:rsidRPr="000C2640" w:rsidRDefault="00CF1196" w:rsidP="007B460B">
            <w:pPr>
              <w:ind w:left="317" w:hanging="283"/>
              <w:rPr>
                <w:rFonts w:cs="Arial"/>
                <w:sz w:val="20"/>
                <w:szCs w:val="20"/>
                <w:u w:val="single"/>
              </w:rPr>
            </w:pPr>
            <w:r w:rsidRPr="000C2640">
              <w:rPr>
                <w:rFonts w:cs="Arial"/>
                <w:sz w:val="20"/>
                <w:szCs w:val="20"/>
                <w:u w:val="single"/>
              </w:rPr>
              <w:lastRenderedPageBreak/>
              <w:t>LGB People in Sport Report</w:t>
            </w:r>
            <w:r w:rsidR="00292697" w:rsidRPr="000C2640">
              <w:rPr>
                <w:rStyle w:val="FootnoteReference"/>
                <w:rFonts w:cs="Arial"/>
                <w:sz w:val="20"/>
                <w:szCs w:val="20"/>
                <w:u w:val="single"/>
              </w:rPr>
              <w:footnoteReference w:id="14"/>
            </w:r>
          </w:p>
          <w:p w14:paraId="4F499C3C" w14:textId="77777777" w:rsidR="00CF1196" w:rsidRPr="000C2640" w:rsidRDefault="00CF1196" w:rsidP="000C2640">
            <w:pPr>
              <w:pStyle w:val="ListParagraph"/>
              <w:numPr>
                <w:ilvl w:val="0"/>
                <w:numId w:val="17"/>
              </w:numPr>
              <w:rPr>
                <w:rFonts w:cs="Arial"/>
                <w:sz w:val="20"/>
                <w:szCs w:val="20"/>
              </w:rPr>
            </w:pPr>
            <w:r w:rsidRPr="000C2640">
              <w:rPr>
                <w:rFonts w:cs="Arial"/>
                <w:sz w:val="20"/>
                <w:szCs w:val="20"/>
              </w:rPr>
              <w:t xml:space="preserve">They made </w:t>
            </w:r>
            <w:r w:rsidR="00375BFD" w:rsidRPr="000C2640">
              <w:rPr>
                <w:rFonts w:cs="Arial"/>
                <w:sz w:val="20"/>
                <w:szCs w:val="20"/>
              </w:rPr>
              <w:t>recommendations</w:t>
            </w:r>
            <w:r w:rsidRPr="000C2640">
              <w:rPr>
                <w:rFonts w:cs="Arial"/>
                <w:sz w:val="20"/>
                <w:szCs w:val="20"/>
              </w:rPr>
              <w:t xml:space="preserve"> that could be used to </w:t>
            </w:r>
            <w:r w:rsidR="00DB1DF4" w:rsidRPr="000C2640">
              <w:rPr>
                <w:rFonts w:cs="Arial"/>
                <w:sz w:val="20"/>
                <w:szCs w:val="20"/>
              </w:rPr>
              <w:t>develop</w:t>
            </w:r>
            <w:r w:rsidRPr="000C2640">
              <w:rPr>
                <w:rFonts w:cs="Arial"/>
                <w:sz w:val="20"/>
                <w:szCs w:val="20"/>
              </w:rPr>
              <w:t xml:space="preserve"> future guidance</w:t>
            </w:r>
          </w:p>
          <w:p w14:paraId="55FB8B5A" w14:textId="77777777" w:rsidR="00CF1196" w:rsidRPr="000C2640" w:rsidRDefault="00CF1196" w:rsidP="000C2640">
            <w:pPr>
              <w:pStyle w:val="ListParagraph"/>
              <w:numPr>
                <w:ilvl w:val="0"/>
                <w:numId w:val="17"/>
              </w:numPr>
              <w:rPr>
                <w:rFonts w:cs="Arial"/>
                <w:sz w:val="20"/>
                <w:szCs w:val="20"/>
              </w:rPr>
            </w:pPr>
            <w:r w:rsidRPr="000C2640">
              <w:rPr>
                <w:rFonts w:cs="Arial"/>
                <w:sz w:val="20"/>
                <w:szCs w:val="20"/>
              </w:rPr>
              <w:t xml:space="preserve">LGB </w:t>
            </w:r>
            <w:r w:rsidR="004326AE" w:rsidRPr="000C2640">
              <w:rPr>
                <w:rFonts w:cs="Arial"/>
                <w:sz w:val="20"/>
                <w:szCs w:val="20"/>
              </w:rPr>
              <w:t xml:space="preserve">people </w:t>
            </w:r>
            <w:r w:rsidRPr="000C2640">
              <w:rPr>
                <w:rFonts w:cs="Arial"/>
                <w:sz w:val="20"/>
                <w:szCs w:val="20"/>
              </w:rPr>
              <w:t>expressed interest in volunteering more n sport</w:t>
            </w:r>
          </w:p>
          <w:p w14:paraId="228D32C5" w14:textId="77777777" w:rsidR="00CF1196" w:rsidRPr="000C2640" w:rsidRDefault="00DB1DF4" w:rsidP="000C2640">
            <w:pPr>
              <w:pStyle w:val="ListParagraph"/>
              <w:numPr>
                <w:ilvl w:val="0"/>
                <w:numId w:val="17"/>
              </w:numPr>
              <w:rPr>
                <w:rFonts w:cs="Arial"/>
                <w:sz w:val="20"/>
                <w:szCs w:val="20"/>
              </w:rPr>
            </w:pPr>
            <w:r w:rsidRPr="000C2640">
              <w:rPr>
                <w:rFonts w:cs="Arial"/>
                <w:sz w:val="20"/>
                <w:szCs w:val="20"/>
              </w:rPr>
              <w:t>The majority</w:t>
            </w:r>
            <w:r w:rsidR="004326AE" w:rsidRPr="000C2640">
              <w:rPr>
                <w:rFonts w:cs="Arial"/>
                <w:sz w:val="20"/>
                <w:szCs w:val="20"/>
              </w:rPr>
              <w:t xml:space="preserve"> of LGB </w:t>
            </w:r>
            <w:r w:rsidRPr="000C2640">
              <w:rPr>
                <w:rFonts w:cs="Arial"/>
                <w:sz w:val="20"/>
                <w:szCs w:val="20"/>
              </w:rPr>
              <w:t>respondents said they</w:t>
            </w:r>
            <w:r w:rsidR="004326AE" w:rsidRPr="000C2640">
              <w:rPr>
                <w:rFonts w:cs="Arial"/>
                <w:sz w:val="20"/>
                <w:szCs w:val="20"/>
              </w:rPr>
              <w:t xml:space="preserve"> </w:t>
            </w:r>
            <w:r w:rsidR="00CF1196" w:rsidRPr="000C2640">
              <w:rPr>
                <w:rFonts w:cs="Arial"/>
                <w:sz w:val="20"/>
                <w:szCs w:val="20"/>
              </w:rPr>
              <w:t xml:space="preserve">more likely to participate if club was marked as inclusive </w:t>
            </w:r>
          </w:p>
          <w:p w14:paraId="1DE17819" w14:textId="77777777" w:rsidR="000C2640" w:rsidRPr="000C2640" w:rsidRDefault="000C2640" w:rsidP="000C2640">
            <w:pPr>
              <w:spacing w:before="240"/>
              <w:rPr>
                <w:rFonts w:cs="Arial"/>
                <w:sz w:val="20"/>
                <w:szCs w:val="20"/>
                <w:u w:val="single"/>
              </w:rPr>
            </w:pPr>
            <w:r w:rsidRPr="000C2640">
              <w:rPr>
                <w:rFonts w:cs="Arial"/>
                <w:sz w:val="20"/>
                <w:szCs w:val="20"/>
                <w:u w:val="single"/>
              </w:rPr>
              <w:t>Sexual Orientation in Scotland (2017)</w:t>
            </w:r>
            <w:r w:rsidRPr="000C2640">
              <w:rPr>
                <w:rFonts w:cs="Arial"/>
                <w:sz w:val="20"/>
                <w:szCs w:val="20"/>
                <w:u w:val="single"/>
                <w:vertAlign w:val="superscript"/>
              </w:rPr>
              <w:t>15</w:t>
            </w:r>
          </w:p>
          <w:p w14:paraId="6DC92A53" w14:textId="77777777" w:rsidR="000C2640" w:rsidRPr="000C2640" w:rsidRDefault="000C2640" w:rsidP="000C2640">
            <w:pPr>
              <w:pStyle w:val="BodyText1"/>
              <w:numPr>
                <w:ilvl w:val="0"/>
                <w:numId w:val="17"/>
              </w:numPr>
              <w:rPr>
                <w:rFonts w:cs="Arial"/>
                <w:sz w:val="20"/>
                <w:szCs w:val="20"/>
              </w:rPr>
            </w:pPr>
            <w:r w:rsidRPr="000C2640">
              <w:rPr>
                <w:rFonts w:cs="Arial"/>
                <w:sz w:val="20"/>
                <w:szCs w:val="20"/>
              </w:rPr>
              <w:t>2% of adults identified as LGB</w:t>
            </w:r>
          </w:p>
          <w:p w14:paraId="5969AAC9" w14:textId="77777777" w:rsidR="000C2640" w:rsidRPr="000C2640" w:rsidRDefault="000C2640" w:rsidP="000C2640">
            <w:pPr>
              <w:pStyle w:val="BodyText1"/>
              <w:numPr>
                <w:ilvl w:val="0"/>
                <w:numId w:val="17"/>
              </w:numPr>
              <w:rPr>
                <w:rFonts w:cs="Arial"/>
                <w:sz w:val="20"/>
                <w:szCs w:val="20"/>
              </w:rPr>
            </w:pPr>
            <w:r w:rsidRPr="000C2640">
              <w:rPr>
                <w:rFonts w:cs="Arial"/>
                <w:sz w:val="20"/>
                <w:szCs w:val="20"/>
              </w:rPr>
              <w:t>3 in 10 LBG adults are 16-24</w:t>
            </w:r>
          </w:p>
          <w:p w14:paraId="45C9CBCB" w14:textId="77777777" w:rsidR="000C2640" w:rsidRPr="000C2640" w:rsidRDefault="000C2640" w:rsidP="000C2640">
            <w:pPr>
              <w:pStyle w:val="BodyText1"/>
              <w:numPr>
                <w:ilvl w:val="0"/>
                <w:numId w:val="17"/>
              </w:numPr>
              <w:rPr>
                <w:rFonts w:cs="Arial"/>
                <w:sz w:val="20"/>
                <w:szCs w:val="20"/>
              </w:rPr>
            </w:pPr>
            <w:r w:rsidRPr="000C2640">
              <w:rPr>
                <w:rFonts w:cs="Arial"/>
                <w:sz w:val="20"/>
                <w:szCs w:val="20"/>
              </w:rPr>
              <w:t>Attitudes towards same sex relationships have improved</w:t>
            </w:r>
          </w:p>
          <w:p w14:paraId="699BFE5D" w14:textId="77777777" w:rsidR="000C2640" w:rsidRPr="000C2640" w:rsidRDefault="000C2640" w:rsidP="000C2640">
            <w:pPr>
              <w:pStyle w:val="BodyText1"/>
              <w:numPr>
                <w:ilvl w:val="0"/>
                <w:numId w:val="17"/>
              </w:numPr>
              <w:rPr>
                <w:rFonts w:cs="Arial"/>
                <w:sz w:val="20"/>
                <w:szCs w:val="20"/>
              </w:rPr>
            </w:pPr>
            <w:r w:rsidRPr="000C2640">
              <w:rPr>
                <w:rFonts w:cs="Arial"/>
                <w:sz w:val="20"/>
                <w:szCs w:val="20"/>
              </w:rPr>
              <w:t>LGB adults are more likely to live in deprived areas</w:t>
            </w:r>
          </w:p>
          <w:p w14:paraId="79FB6AAA" w14:textId="613F6D0E" w:rsidR="000C2640" w:rsidRPr="000C2640" w:rsidRDefault="000C2640" w:rsidP="000C2640">
            <w:pPr>
              <w:pStyle w:val="BodyText1"/>
              <w:numPr>
                <w:ilvl w:val="0"/>
                <w:numId w:val="17"/>
              </w:numPr>
              <w:rPr>
                <w:rFonts w:cs="Arial"/>
                <w:sz w:val="20"/>
                <w:szCs w:val="20"/>
              </w:rPr>
            </w:pPr>
            <w:r w:rsidRPr="000C2640">
              <w:rPr>
                <w:rFonts w:cs="Arial"/>
                <w:sz w:val="20"/>
                <w:szCs w:val="20"/>
              </w:rPr>
              <w:t>LGB adults are more likely to live in urban areas (35% heterosexual vs. 50% LBG)</w:t>
            </w:r>
          </w:p>
        </w:tc>
        <w:tc>
          <w:tcPr>
            <w:tcW w:w="3780" w:type="dxa"/>
          </w:tcPr>
          <w:p w14:paraId="40F09FC5" w14:textId="77777777" w:rsidR="003841F0" w:rsidRPr="000C2640" w:rsidRDefault="003841F0" w:rsidP="003841F0">
            <w:pPr>
              <w:spacing w:before="240"/>
              <w:rPr>
                <w:rFonts w:cs="Arial"/>
                <w:sz w:val="20"/>
                <w:szCs w:val="20"/>
                <w:u w:val="single"/>
              </w:rPr>
            </w:pPr>
            <w:r w:rsidRPr="000C2640">
              <w:rPr>
                <w:rFonts w:cs="Arial"/>
                <w:sz w:val="20"/>
                <w:szCs w:val="20"/>
                <w:u w:val="single"/>
              </w:rPr>
              <w:lastRenderedPageBreak/>
              <w:t>Negative impacts</w:t>
            </w:r>
          </w:p>
          <w:p w14:paraId="049C0C12" w14:textId="7C7CFEC4" w:rsidR="003841F0" w:rsidRPr="000C2640" w:rsidRDefault="003449D3" w:rsidP="003841F0">
            <w:pPr>
              <w:pStyle w:val="ListParagraph"/>
              <w:numPr>
                <w:ilvl w:val="0"/>
                <w:numId w:val="33"/>
              </w:numPr>
              <w:ind w:left="223" w:hanging="142"/>
              <w:rPr>
                <w:rFonts w:cs="Arial"/>
                <w:sz w:val="20"/>
                <w:szCs w:val="20"/>
              </w:rPr>
            </w:pPr>
            <w:r w:rsidRPr="000C2640">
              <w:rPr>
                <w:rFonts w:cs="Arial"/>
                <w:sz w:val="20"/>
                <w:szCs w:val="20"/>
              </w:rPr>
              <w:t>Clubs aren’t connected to wider support networks locally</w:t>
            </w:r>
          </w:p>
          <w:p w14:paraId="62469359" w14:textId="66A679D5" w:rsidR="003449D3" w:rsidRPr="000C2640" w:rsidRDefault="003449D3" w:rsidP="003841F0">
            <w:pPr>
              <w:pStyle w:val="ListParagraph"/>
              <w:numPr>
                <w:ilvl w:val="0"/>
                <w:numId w:val="33"/>
              </w:numPr>
              <w:ind w:left="223" w:hanging="142"/>
              <w:rPr>
                <w:rFonts w:cs="Arial"/>
                <w:sz w:val="20"/>
                <w:szCs w:val="20"/>
              </w:rPr>
            </w:pPr>
            <w:r w:rsidRPr="000C2640">
              <w:rPr>
                <w:rFonts w:cs="Arial"/>
                <w:sz w:val="20"/>
                <w:szCs w:val="20"/>
              </w:rPr>
              <w:t>More LGB adults in areas of deprivation that may not have access to club sport</w:t>
            </w:r>
          </w:p>
          <w:p w14:paraId="3D3802C7" w14:textId="7187C7EE" w:rsidR="00CF1196" w:rsidRPr="000C2640" w:rsidRDefault="00CF1196" w:rsidP="003841F0">
            <w:pPr>
              <w:rPr>
                <w:rFonts w:cs="Arial"/>
                <w:sz w:val="20"/>
                <w:szCs w:val="20"/>
                <w:u w:val="single"/>
              </w:rPr>
            </w:pPr>
            <w:r w:rsidRPr="000C2640">
              <w:rPr>
                <w:rFonts w:cs="Arial"/>
                <w:sz w:val="20"/>
                <w:szCs w:val="20"/>
                <w:u w:val="single"/>
              </w:rPr>
              <w:t>Positive impacts</w:t>
            </w:r>
          </w:p>
          <w:p w14:paraId="28CF7246" w14:textId="797015D9" w:rsidR="001B44E5" w:rsidRPr="000C2640" w:rsidRDefault="001B44E5" w:rsidP="002A128D">
            <w:pPr>
              <w:pStyle w:val="ListParagraph"/>
              <w:numPr>
                <w:ilvl w:val="0"/>
                <w:numId w:val="17"/>
              </w:numPr>
              <w:ind w:left="223" w:hanging="141"/>
              <w:rPr>
                <w:rFonts w:cs="Arial"/>
                <w:sz w:val="20"/>
                <w:szCs w:val="20"/>
                <w:u w:val="single"/>
              </w:rPr>
            </w:pPr>
            <w:r w:rsidRPr="000C2640">
              <w:rPr>
                <w:rFonts w:cs="Arial"/>
                <w:sz w:val="20"/>
                <w:szCs w:val="20"/>
              </w:rPr>
              <w:t xml:space="preserve">Potential positive impact on people if </w:t>
            </w:r>
            <w:r w:rsidR="003841F0" w:rsidRPr="000C2640">
              <w:rPr>
                <w:rFonts w:cs="Arial"/>
                <w:sz w:val="20"/>
                <w:szCs w:val="20"/>
              </w:rPr>
              <w:lastRenderedPageBreak/>
              <w:t>clubs</w:t>
            </w:r>
            <w:r w:rsidRPr="000C2640">
              <w:rPr>
                <w:rFonts w:cs="Arial"/>
                <w:sz w:val="20"/>
                <w:szCs w:val="20"/>
              </w:rPr>
              <w:t xml:space="preserve"> are perceived as open and welcoming, and tailor activity to meet the needs of their members. </w:t>
            </w:r>
          </w:p>
          <w:p w14:paraId="395FA313" w14:textId="47B883E1" w:rsidR="00CF1196" w:rsidRPr="000C2640" w:rsidRDefault="003449D3" w:rsidP="002A128D">
            <w:pPr>
              <w:pStyle w:val="ListParagraph"/>
              <w:numPr>
                <w:ilvl w:val="0"/>
                <w:numId w:val="17"/>
              </w:numPr>
              <w:ind w:left="223" w:hanging="141"/>
              <w:rPr>
                <w:rFonts w:cs="Arial"/>
                <w:sz w:val="20"/>
                <w:szCs w:val="20"/>
              </w:rPr>
            </w:pPr>
            <w:r w:rsidRPr="000C2640">
              <w:rPr>
                <w:rFonts w:cs="Arial"/>
                <w:sz w:val="20"/>
                <w:szCs w:val="20"/>
              </w:rPr>
              <w:t>LGB people want to volunteer more in sport</w:t>
            </w:r>
          </w:p>
          <w:p w14:paraId="3F7C0611" w14:textId="77777777" w:rsidR="00B22FC6" w:rsidRPr="000C2640" w:rsidRDefault="003449D3" w:rsidP="00B22FC6">
            <w:pPr>
              <w:pStyle w:val="ListParagraph"/>
              <w:numPr>
                <w:ilvl w:val="0"/>
                <w:numId w:val="33"/>
              </w:numPr>
              <w:ind w:left="223" w:hanging="142"/>
              <w:rPr>
                <w:rFonts w:cs="Arial"/>
                <w:sz w:val="20"/>
                <w:szCs w:val="20"/>
              </w:rPr>
            </w:pPr>
            <w:r w:rsidRPr="000C2640">
              <w:rPr>
                <w:rFonts w:cs="Arial"/>
                <w:sz w:val="20"/>
                <w:szCs w:val="20"/>
              </w:rPr>
              <w:t>LGB people will participate if clubs are inclusive</w:t>
            </w:r>
            <w:r w:rsidR="00B22FC6" w:rsidRPr="000C2640">
              <w:rPr>
                <w:rFonts w:cs="Arial"/>
                <w:sz w:val="20"/>
                <w:szCs w:val="20"/>
              </w:rPr>
              <w:t xml:space="preserve"> </w:t>
            </w:r>
          </w:p>
          <w:p w14:paraId="0ADE8F57" w14:textId="5F42EC19" w:rsidR="00B22FC6" w:rsidRPr="000C2640" w:rsidRDefault="00B22FC6" w:rsidP="00B22FC6">
            <w:pPr>
              <w:pStyle w:val="ListParagraph"/>
              <w:numPr>
                <w:ilvl w:val="0"/>
                <w:numId w:val="33"/>
              </w:numPr>
              <w:ind w:left="223" w:hanging="142"/>
              <w:rPr>
                <w:rFonts w:cs="Arial"/>
                <w:sz w:val="20"/>
                <w:szCs w:val="20"/>
              </w:rPr>
            </w:pPr>
            <w:r w:rsidRPr="000C2640">
              <w:rPr>
                <w:rFonts w:cs="Arial"/>
                <w:sz w:val="20"/>
                <w:szCs w:val="20"/>
              </w:rPr>
              <w:t>More LGB adults in urban areas that has a higher volume of clubs</w:t>
            </w:r>
          </w:p>
          <w:p w14:paraId="24FFD9DC" w14:textId="77777777" w:rsidR="00CF1196" w:rsidRPr="000C2640" w:rsidRDefault="00CF1196" w:rsidP="00222EF2">
            <w:pPr>
              <w:ind w:left="223" w:hanging="141"/>
              <w:rPr>
                <w:rFonts w:cs="Arial"/>
                <w:sz w:val="20"/>
                <w:szCs w:val="20"/>
              </w:rPr>
            </w:pPr>
          </w:p>
        </w:tc>
        <w:tc>
          <w:tcPr>
            <w:tcW w:w="3780" w:type="dxa"/>
          </w:tcPr>
          <w:p w14:paraId="2ADA0CF3" w14:textId="5D676697" w:rsidR="003449D3" w:rsidRPr="000C2640" w:rsidRDefault="000F4D1D" w:rsidP="00875CE1">
            <w:pPr>
              <w:spacing w:before="240"/>
              <w:rPr>
                <w:rFonts w:cs="Arial"/>
                <w:sz w:val="20"/>
                <w:szCs w:val="20"/>
                <w:u w:val="single"/>
              </w:rPr>
            </w:pPr>
            <w:r w:rsidRPr="000C2640">
              <w:rPr>
                <w:rFonts w:cs="Arial"/>
                <w:sz w:val="20"/>
                <w:szCs w:val="20"/>
                <w:u w:val="single"/>
              </w:rPr>
              <w:lastRenderedPageBreak/>
              <w:t>A</w:t>
            </w:r>
            <w:r w:rsidR="00CF1196" w:rsidRPr="000C2640">
              <w:rPr>
                <w:rFonts w:cs="Arial"/>
                <w:sz w:val="20"/>
                <w:szCs w:val="20"/>
                <w:u w:val="single"/>
              </w:rPr>
              <w:t>ctions</w:t>
            </w:r>
          </w:p>
          <w:p w14:paraId="131DC7C9" w14:textId="77777777" w:rsidR="00B22FC6" w:rsidRPr="000C2640" w:rsidRDefault="00B22FC6" w:rsidP="00B23287">
            <w:pPr>
              <w:pStyle w:val="ListParagraph"/>
              <w:numPr>
                <w:ilvl w:val="0"/>
                <w:numId w:val="37"/>
              </w:numPr>
              <w:spacing w:before="240"/>
              <w:rPr>
                <w:rFonts w:cs="Arial"/>
                <w:sz w:val="20"/>
                <w:szCs w:val="20"/>
              </w:rPr>
            </w:pPr>
            <w:r w:rsidRPr="000C2640">
              <w:rPr>
                <w:rFonts w:cs="Arial"/>
                <w:sz w:val="20"/>
                <w:szCs w:val="20"/>
              </w:rPr>
              <w:t>Identify and profile specific LGBT clubs as part of our world class sporting system.</w:t>
            </w:r>
          </w:p>
          <w:p w14:paraId="1AC6A83C" w14:textId="78862D14" w:rsidR="00CF1196" w:rsidRPr="000C2640" w:rsidRDefault="000F4D1D" w:rsidP="00B22FC6">
            <w:pPr>
              <w:spacing w:before="240"/>
              <w:rPr>
                <w:rFonts w:cs="Arial"/>
                <w:sz w:val="20"/>
                <w:szCs w:val="20"/>
              </w:rPr>
            </w:pPr>
            <w:r w:rsidRPr="000C2640">
              <w:rPr>
                <w:rFonts w:cs="Arial"/>
                <w:sz w:val="20"/>
                <w:szCs w:val="20"/>
              </w:rPr>
              <w:t>(</w:t>
            </w:r>
            <w:r w:rsidR="001B44E5" w:rsidRPr="000C2640">
              <w:rPr>
                <w:rFonts w:cs="Arial"/>
                <w:sz w:val="20"/>
                <w:szCs w:val="20"/>
              </w:rPr>
              <w:t xml:space="preserve">Using Out for Sport Report </w:t>
            </w:r>
            <w:r w:rsidR="00AB0038" w:rsidRPr="000C2640">
              <w:rPr>
                <w:rFonts w:cs="Arial"/>
                <w:sz w:val="20"/>
                <w:szCs w:val="20"/>
              </w:rPr>
              <w:t>recommendations</w:t>
            </w:r>
            <w:r w:rsidRPr="000C2640">
              <w:rPr>
                <w:rFonts w:cs="Arial"/>
                <w:sz w:val="20"/>
                <w:szCs w:val="20"/>
              </w:rPr>
              <w:t>)</w:t>
            </w:r>
          </w:p>
          <w:p w14:paraId="35DB3A97" w14:textId="72FB1081" w:rsidR="00AB0038" w:rsidRPr="000C2640" w:rsidRDefault="00AB0038" w:rsidP="00F66509">
            <w:pPr>
              <w:pStyle w:val="ListParagraph"/>
              <w:numPr>
                <w:ilvl w:val="0"/>
                <w:numId w:val="37"/>
              </w:numPr>
              <w:spacing w:after="0"/>
              <w:rPr>
                <w:rFonts w:cs="Arial"/>
                <w:sz w:val="20"/>
                <w:szCs w:val="20"/>
                <w:u w:val="single"/>
              </w:rPr>
            </w:pPr>
            <w:r w:rsidRPr="000C2640">
              <w:rPr>
                <w:rFonts w:cs="Arial"/>
                <w:sz w:val="20"/>
                <w:szCs w:val="20"/>
              </w:rPr>
              <w:t xml:space="preserve">Raise awareness to </w:t>
            </w:r>
            <w:r w:rsidR="003449D3" w:rsidRPr="000C2640">
              <w:rPr>
                <w:rFonts w:cs="Arial"/>
                <w:sz w:val="20"/>
                <w:szCs w:val="20"/>
              </w:rPr>
              <w:t>Club Sport Professionals</w:t>
            </w:r>
            <w:r w:rsidRPr="000C2640">
              <w:rPr>
                <w:rFonts w:cs="Arial"/>
                <w:sz w:val="20"/>
                <w:szCs w:val="20"/>
              </w:rPr>
              <w:t xml:space="preserve"> and ensure they </w:t>
            </w:r>
            <w:r w:rsidRPr="000C2640">
              <w:rPr>
                <w:rFonts w:cs="Arial"/>
                <w:sz w:val="20"/>
                <w:szCs w:val="20"/>
              </w:rPr>
              <w:lastRenderedPageBreak/>
              <w:t xml:space="preserve">consider the wide range of LGB clubs that might exist in their community and provide opportunities for them to become involved in hubs. </w:t>
            </w:r>
          </w:p>
          <w:p w14:paraId="366379BD" w14:textId="3113A420" w:rsidR="00AB0038" w:rsidRPr="000C2640" w:rsidRDefault="00AB0038" w:rsidP="00F66509">
            <w:pPr>
              <w:pStyle w:val="ListParagraph"/>
              <w:numPr>
                <w:ilvl w:val="0"/>
                <w:numId w:val="37"/>
              </w:numPr>
              <w:spacing w:after="0"/>
              <w:rPr>
                <w:rFonts w:cs="Arial"/>
                <w:sz w:val="20"/>
                <w:szCs w:val="20"/>
              </w:rPr>
            </w:pPr>
            <w:r w:rsidRPr="000C2640">
              <w:rPr>
                <w:rFonts w:cs="Arial"/>
                <w:sz w:val="20"/>
                <w:szCs w:val="20"/>
              </w:rPr>
              <w:t xml:space="preserve">Ensure </w:t>
            </w:r>
            <w:r w:rsidR="003449D3" w:rsidRPr="000C2640">
              <w:rPr>
                <w:rFonts w:cs="Arial"/>
                <w:sz w:val="20"/>
                <w:szCs w:val="20"/>
              </w:rPr>
              <w:t xml:space="preserve">Club Sport Professionals </w:t>
            </w:r>
            <w:r w:rsidRPr="000C2640">
              <w:rPr>
                <w:rFonts w:cs="Arial"/>
                <w:sz w:val="20"/>
                <w:szCs w:val="20"/>
              </w:rPr>
              <w:t>have a better understanding of the issues relating to homophobia in Scottish sport and what should be done to tackle the</w:t>
            </w:r>
            <w:r w:rsidR="00825B6E" w:rsidRPr="000C2640">
              <w:rPr>
                <w:rFonts w:cs="Arial"/>
                <w:sz w:val="20"/>
                <w:szCs w:val="20"/>
              </w:rPr>
              <w:t>se issues.</w:t>
            </w:r>
            <w:r w:rsidRPr="000C2640">
              <w:rPr>
                <w:rFonts w:cs="Arial"/>
                <w:sz w:val="20"/>
                <w:szCs w:val="20"/>
              </w:rPr>
              <w:t xml:space="preserve"> </w:t>
            </w:r>
          </w:p>
          <w:p w14:paraId="21421B0F" w14:textId="3565FAFC" w:rsidR="004C7AF4" w:rsidRPr="000C2640" w:rsidRDefault="00AB0038" w:rsidP="00F66509">
            <w:pPr>
              <w:pStyle w:val="BodyText1"/>
              <w:numPr>
                <w:ilvl w:val="0"/>
                <w:numId w:val="37"/>
              </w:numPr>
              <w:spacing w:after="0"/>
              <w:rPr>
                <w:rFonts w:cs="Arial"/>
                <w:sz w:val="20"/>
                <w:szCs w:val="20"/>
                <w:u w:val="single"/>
              </w:rPr>
            </w:pPr>
            <w:r w:rsidRPr="000C2640">
              <w:rPr>
                <w:rFonts w:cs="Arial"/>
                <w:sz w:val="20"/>
                <w:szCs w:val="20"/>
              </w:rPr>
              <w:t xml:space="preserve">Ensure </w:t>
            </w:r>
            <w:r w:rsidR="003449D3" w:rsidRPr="000C2640">
              <w:rPr>
                <w:rFonts w:cs="Arial"/>
                <w:sz w:val="20"/>
                <w:szCs w:val="20"/>
              </w:rPr>
              <w:t xml:space="preserve">Club Sport Professionals </w:t>
            </w:r>
            <w:r w:rsidRPr="000C2640">
              <w:rPr>
                <w:rFonts w:cs="Arial"/>
                <w:sz w:val="20"/>
                <w:szCs w:val="20"/>
              </w:rPr>
              <w:t>are proactive in their approach in working towards el</w:t>
            </w:r>
            <w:r w:rsidR="003449D3" w:rsidRPr="000C2640">
              <w:rPr>
                <w:rFonts w:cs="Arial"/>
                <w:sz w:val="20"/>
                <w:szCs w:val="20"/>
              </w:rPr>
              <w:t xml:space="preserve">iminating homophobia within </w:t>
            </w:r>
            <w:r w:rsidRPr="000C2640">
              <w:rPr>
                <w:rFonts w:cs="Arial"/>
                <w:sz w:val="20"/>
                <w:szCs w:val="20"/>
              </w:rPr>
              <w:t>clubs</w:t>
            </w:r>
            <w:r w:rsidR="00C06AA2" w:rsidRPr="000C2640">
              <w:rPr>
                <w:rFonts w:cs="Arial"/>
                <w:sz w:val="20"/>
                <w:szCs w:val="20"/>
              </w:rPr>
              <w:t>.</w:t>
            </w:r>
          </w:p>
        </w:tc>
      </w:tr>
    </w:tbl>
    <w:p w14:paraId="3854C7C7" w14:textId="488F979F" w:rsidR="00AD4192" w:rsidRDefault="00AD4192" w:rsidP="00AD4192">
      <w:pPr>
        <w:pStyle w:val="n"/>
        <w:numPr>
          <w:ilvl w:val="0"/>
          <w:numId w:val="0"/>
        </w:numPr>
        <w:spacing w:before="0"/>
        <w:rPr>
          <w:sz w:val="16"/>
          <w:szCs w:val="16"/>
        </w:rPr>
      </w:pPr>
      <w:r w:rsidRPr="00AD4192">
        <w:rPr>
          <w:sz w:val="16"/>
          <w:szCs w:val="16"/>
        </w:rPr>
        <w:lastRenderedPageBreak/>
        <w:t>*where policy is HR related</w:t>
      </w:r>
    </w:p>
    <w:p w14:paraId="245F18F2" w14:textId="470B3C99" w:rsidR="00576E66" w:rsidRDefault="00576E66" w:rsidP="00AD4192">
      <w:pPr>
        <w:pStyle w:val="n"/>
        <w:numPr>
          <w:ilvl w:val="0"/>
          <w:numId w:val="0"/>
        </w:numPr>
        <w:spacing w:before="0"/>
        <w:rPr>
          <w:rStyle w:val="Hyperlink"/>
          <w:rFonts w:cs="Arial"/>
          <w:sz w:val="20"/>
        </w:rPr>
      </w:pPr>
      <w:r w:rsidRPr="00576E66">
        <w:rPr>
          <w:rFonts w:cs="Arial"/>
          <w:sz w:val="20"/>
          <w:vertAlign w:val="superscript"/>
        </w:rPr>
        <w:t xml:space="preserve">15 </w:t>
      </w:r>
      <w:r w:rsidRPr="00576E66">
        <w:rPr>
          <w:rFonts w:cs="Arial"/>
          <w:sz w:val="20"/>
        </w:rPr>
        <w:t xml:space="preserve">Sexual Orientation in Scotland 2017 - </w:t>
      </w:r>
      <w:hyperlink r:id="rId16" w:history="1">
        <w:r w:rsidRPr="00576E66">
          <w:rPr>
            <w:rStyle w:val="Hyperlink"/>
            <w:rFonts w:cs="Arial"/>
            <w:sz w:val="20"/>
          </w:rPr>
          <w:t>http://www.gov.scot/Resource/0051/00513240.pdf</w:t>
        </w:r>
      </w:hyperlink>
    </w:p>
    <w:p w14:paraId="4A3ADED5" w14:textId="77777777" w:rsidR="000C2640" w:rsidRDefault="000C2640" w:rsidP="00AD4192">
      <w:pPr>
        <w:pStyle w:val="n"/>
        <w:numPr>
          <w:ilvl w:val="0"/>
          <w:numId w:val="0"/>
        </w:numPr>
        <w:spacing w:before="0"/>
        <w:rPr>
          <w:rStyle w:val="Hyperlink"/>
          <w:rFonts w:cs="Arial"/>
          <w:sz w:val="20"/>
        </w:rPr>
      </w:pPr>
    </w:p>
    <w:p w14:paraId="4F835D5A" w14:textId="77777777" w:rsidR="000C2640" w:rsidRDefault="000C2640" w:rsidP="00AD4192">
      <w:pPr>
        <w:pStyle w:val="n"/>
        <w:numPr>
          <w:ilvl w:val="0"/>
          <w:numId w:val="0"/>
        </w:numPr>
        <w:spacing w:before="0"/>
        <w:rPr>
          <w:rStyle w:val="Hyperlink"/>
          <w:rFonts w:cs="Arial"/>
          <w:sz w:val="20"/>
        </w:rPr>
      </w:pPr>
    </w:p>
    <w:p w14:paraId="7DA11EEE" w14:textId="77777777" w:rsidR="000C2640" w:rsidRDefault="000C2640" w:rsidP="00AD4192">
      <w:pPr>
        <w:pStyle w:val="n"/>
        <w:numPr>
          <w:ilvl w:val="0"/>
          <w:numId w:val="0"/>
        </w:numPr>
        <w:spacing w:before="0"/>
        <w:rPr>
          <w:rStyle w:val="Hyperlink"/>
          <w:rFonts w:cs="Arial"/>
          <w:sz w:val="20"/>
        </w:rPr>
      </w:pPr>
    </w:p>
    <w:p w14:paraId="292C9D7A" w14:textId="77777777" w:rsidR="000C2640" w:rsidRDefault="000C2640" w:rsidP="00AD4192">
      <w:pPr>
        <w:pStyle w:val="n"/>
        <w:numPr>
          <w:ilvl w:val="0"/>
          <w:numId w:val="0"/>
        </w:numPr>
        <w:spacing w:before="0"/>
        <w:rPr>
          <w:rStyle w:val="Hyperlink"/>
          <w:rFonts w:cs="Arial"/>
          <w:sz w:val="20"/>
        </w:rPr>
      </w:pPr>
    </w:p>
    <w:p w14:paraId="2FA22551" w14:textId="77777777" w:rsidR="000C2640" w:rsidRDefault="000C2640" w:rsidP="00AD4192">
      <w:pPr>
        <w:pStyle w:val="n"/>
        <w:numPr>
          <w:ilvl w:val="0"/>
          <w:numId w:val="0"/>
        </w:numPr>
        <w:spacing w:before="0"/>
        <w:rPr>
          <w:rStyle w:val="Hyperlink"/>
          <w:rFonts w:cs="Arial"/>
          <w:sz w:val="20"/>
        </w:rPr>
      </w:pPr>
    </w:p>
    <w:p w14:paraId="7A7E5FA7" w14:textId="77777777" w:rsidR="000C2640" w:rsidRDefault="000C2640" w:rsidP="00AD4192">
      <w:pPr>
        <w:pStyle w:val="n"/>
        <w:numPr>
          <w:ilvl w:val="0"/>
          <w:numId w:val="0"/>
        </w:numPr>
        <w:spacing w:before="0"/>
        <w:rPr>
          <w:rStyle w:val="Hyperlink"/>
          <w:rFonts w:cs="Arial"/>
          <w:sz w:val="20"/>
        </w:rPr>
      </w:pPr>
    </w:p>
    <w:p w14:paraId="5D287198" w14:textId="77777777" w:rsidR="000C2640" w:rsidRPr="00576E66" w:rsidRDefault="000C2640" w:rsidP="00AD4192">
      <w:pPr>
        <w:pStyle w:val="n"/>
        <w:numPr>
          <w:ilvl w:val="0"/>
          <w:numId w:val="0"/>
        </w:numPr>
        <w:spacing w:before="0"/>
        <w:rPr>
          <w:rFonts w:cs="Arial"/>
          <w:sz w:val="20"/>
        </w:rPr>
      </w:pPr>
    </w:p>
    <w:p w14:paraId="2780F1AA" w14:textId="77777777" w:rsidR="0010729F" w:rsidRDefault="0010729F" w:rsidP="004512FE">
      <w:pPr>
        <w:pStyle w:val="Heading2"/>
      </w:pPr>
      <w:r>
        <w:lastRenderedPageBreak/>
        <w:t>Who will be consulted internally on this EQIA?</w:t>
      </w:r>
    </w:p>
    <w:tbl>
      <w:tblPr>
        <w:tblStyle w:val="TableGrid"/>
        <w:tblW w:w="0" w:type="auto"/>
        <w:tblLook w:val="04A0" w:firstRow="1" w:lastRow="0" w:firstColumn="1" w:lastColumn="0" w:noHBand="0" w:noVBand="1"/>
      </w:tblPr>
      <w:tblGrid>
        <w:gridCol w:w="14057"/>
      </w:tblGrid>
      <w:tr w:rsidR="0010729F" w14:paraId="2CDFA704" w14:textId="77777777" w:rsidTr="0010729F">
        <w:tc>
          <w:tcPr>
            <w:tcW w:w="14057" w:type="dxa"/>
          </w:tcPr>
          <w:p w14:paraId="18C3DC1B" w14:textId="0F1A6486" w:rsidR="0010729F" w:rsidRPr="0010729F" w:rsidRDefault="00F913B2" w:rsidP="002C591B">
            <w:pPr>
              <w:spacing w:before="120"/>
            </w:pPr>
            <w:r>
              <w:t xml:space="preserve">The draft EQIA will be sent to the Club Sport </w:t>
            </w:r>
            <w:r w:rsidR="002C591B">
              <w:t>meeting</w:t>
            </w:r>
            <w:r>
              <w:t xml:space="preserve"> for their discussion and </w:t>
            </w:r>
            <w:r w:rsidR="00C024DB">
              <w:t xml:space="preserve">will then go to the Clubs &amp; Communities Portfolio Group for </w:t>
            </w:r>
            <w:r>
              <w:t>approval</w:t>
            </w:r>
            <w:r w:rsidR="00C024DB">
              <w:t xml:space="preserve"> in May ‘17</w:t>
            </w:r>
            <w:r>
              <w:t>.</w:t>
            </w:r>
          </w:p>
        </w:tc>
      </w:tr>
    </w:tbl>
    <w:p w14:paraId="1B170891" w14:textId="77777777" w:rsidR="0010729F" w:rsidRPr="0010729F" w:rsidRDefault="0010729F" w:rsidP="0010729F"/>
    <w:p w14:paraId="5DB05A6C" w14:textId="77777777" w:rsidR="0010729F" w:rsidRDefault="0010729F" w:rsidP="004512FE">
      <w:pPr>
        <w:pStyle w:val="Heading2"/>
      </w:pPr>
      <w:r>
        <w:t>Who will be consulted externally on this EQIA?</w:t>
      </w:r>
    </w:p>
    <w:p w14:paraId="5189C078" w14:textId="77777777" w:rsidR="00A004B4" w:rsidRPr="00A004B4" w:rsidRDefault="00A004B4" w:rsidP="00A004B4">
      <w:r>
        <w:t xml:space="preserve">In planning external consultation please refer to the guidance on page five and speak to the strategic planning team for advice and support. It may be that there are several EQIAs that require external consultation at the same time and it is important this is coordinated. </w:t>
      </w:r>
    </w:p>
    <w:tbl>
      <w:tblPr>
        <w:tblStyle w:val="TableGrid"/>
        <w:tblW w:w="0" w:type="auto"/>
        <w:tblLook w:val="04A0" w:firstRow="1" w:lastRow="0" w:firstColumn="1" w:lastColumn="0" w:noHBand="0" w:noVBand="1"/>
      </w:tblPr>
      <w:tblGrid>
        <w:gridCol w:w="14057"/>
      </w:tblGrid>
      <w:tr w:rsidR="0010729F" w14:paraId="0A244993" w14:textId="77777777" w:rsidTr="0010729F">
        <w:tc>
          <w:tcPr>
            <w:tcW w:w="14057" w:type="dxa"/>
          </w:tcPr>
          <w:p w14:paraId="00103DEC" w14:textId="2CDE99B7" w:rsidR="00370255" w:rsidRPr="00262E23" w:rsidRDefault="000C2640" w:rsidP="0010729F">
            <w:pPr>
              <w:pStyle w:val="BodyText1"/>
            </w:pPr>
            <w:r>
              <w:t>TBC</w:t>
            </w:r>
          </w:p>
        </w:tc>
      </w:tr>
    </w:tbl>
    <w:p w14:paraId="2D2740C8" w14:textId="77777777" w:rsidR="00AD4192" w:rsidRDefault="00AD4192" w:rsidP="004512FE">
      <w:pPr>
        <w:pStyle w:val="Heading2"/>
      </w:pPr>
      <w:r w:rsidRPr="00AD4192">
        <w:t>What recommended steps should we take to improve the policy and monitor its equality impact?</w:t>
      </w:r>
    </w:p>
    <w:p w14:paraId="55ECF883" w14:textId="77777777" w:rsidR="00E6790B" w:rsidRDefault="00E6790B" w:rsidP="00E6790B">
      <w:r w:rsidRPr="00E6790B">
        <w:t xml:space="preserve">In </w:t>
      </w:r>
      <w:r w:rsidR="000A75A5">
        <w:t>developing an action plan, p</w:t>
      </w:r>
      <w:r w:rsidRPr="00E6790B">
        <w:t>roject leads should balance how to maximise the positive impact of the policy or practice on all</w:t>
      </w:r>
      <w:r w:rsidR="0001695C">
        <w:t xml:space="preserve"> people who share the protected characteristics, </w:t>
      </w:r>
      <w:r w:rsidRPr="00E6790B">
        <w:t>with the requirement to maximise the core outcomes of the policy/practice</w:t>
      </w:r>
      <w:r w:rsidR="0001695C">
        <w:t xml:space="preserve"> (</w:t>
      </w:r>
      <w:r w:rsidRPr="00E6790B">
        <w:t>i.e. recommendations should be proportional and relevant.</w:t>
      </w:r>
      <w:r w:rsidR="0001695C">
        <w:t>)</w:t>
      </w:r>
      <w:r w:rsidR="00B02462">
        <w:t xml:space="preserve"> </w:t>
      </w:r>
      <w:r w:rsidR="00B02462" w:rsidRPr="00B02462">
        <w:t>The assessment should take steps to embed ways of monitoring the ongoing impact of the policy and practice.</w:t>
      </w:r>
    </w:p>
    <w:tbl>
      <w:tblPr>
        <w:tblStyle w:val="TableGrid"/>
        <w:tblW w:w="0" w:type="auto"/>
        <w:tblInd w:w="-34" w:type="dxa"/>
        <w:tblLook w:val="04A0" w:firstRow="1" w:lastRow="0" w:firstColumn="1" w:lastColumn="0" w:noHBand="0" w:noVBand="1"/>
      </w:tblPr>
      <w:tblGrid>
        <w:gridCol w:w="1843"/>
        <w:gridCol w:w="5245"/>
        <w:gridCol w:w="3686"/>
        <w:gridCol w:w="2409"/>
      </w:tblGrid>
      <w:tr w:rsidR="00E6542F" w14:paraId="078896B8" w14:textId="77777777" w:rsidTr="00434652">
        <w:tc>
          <w:tcPr>
            <w:tcW w:w="1843" w:type="dxa"/>
            <w:shd w:val="clear" w:color="auto" w:fill="B8CCE4" w:themeFill="accent1" w:themeFillTint="66"/>
            <w:vAlign w:val="center"/>
          </w:tcPr>
          <w:p w14:paraId="7F06A8AB" w14:textId="77777777" w:rsidR="00E6542F" w:rsidRDefault="00E6542F" w:rsidP="00434652">
            <w:pPr>
              <w:pStyle w:val="BodyText1"/>
              <w:spacing w:before="240"/>
            </w:pPr>
            <w:r>
              <w:t>Protected characteristic</w:t>
            </w:r>
          </w:p>
        </w:tc>
        <w:tc>
          <w:tcPr>
            <w:tcW w:w="5245" w:type="dxa"/>
            <w:shd w:val="clear" w:color="auto" w:fill="B8CCE4" w:themeFill="accent1" w:themeFillTint="66"/>
            <w:vAlign w:val="center"/>
          </w:tcPr>
          <w:p w14:paraId="3D81A002" w14:textId="77777777" w:rsidR="00E6542F" w:rsidRDefault="00E6542F" w:rsidP="00434652">
            <w:pPr>
              <w:pStyle w:val="BodyText1"/>
              <w:spacing w:before="240"/>
            </w:pPr>
            <w:r>
              <w:t>Action</w:t>
            </w:r>
          </w:p>
        </w:tc>
        <w:tc>
          <w:tcPr>
            <w:tcW w:w="3686" w:type="dxa"/>
            <w:shd w:val="clear" w:color="auto" w:fill="B8CCE4" w:themeFill="accent1" w:themeFillTint="66"/>
            <w:vAlign w:val="center"/>
          </w:tcPr>
          <w:p w14:paraId="30E4382E" w14:textId="77777777" w:rsidR="00E6542F" w:rsidRDefault="00E6542F" w:rsidP="00434652">
            <w:pPr>
              <w:pStyle w:val="BodyText1"/>
              <w:spacing w:before="240"/>
            </w:pPr>
            <w:r>
              <w:t>Responsibility</w:t>
            </w:r>
          </w:p>
        </w:tc>
        <w:tc>
          <w:tcPr>
            <w:tcW w:w="2409" w:type="dxa"/>
            <w:shd w:val="clear" w:color="auto" w:fill="B8CCE4" w:themeFill="accent1" w:themeFillTint="66"/>
            <w:vAlign w:val="center"/>
          </w:tcPr>
          <w:p w14:paraId="3E4C132E" w14:textId="77777777" w:rsidR="00E6542F" w:rsidRDefault="00E6542F" w:rsidP="00434652">
            <w:pPr>
              <w:pStyle w:val="BodyText1"/>
              <w:spacing w:before="240"/>
            </w:pPr>
            <w:r>
              <w:t>Timeline</w:t>
            </w:r>
          </w:p>
        </w:tc>
      </w:tr>
      <w:tr w:rsidR="00434652" w14:paraId="64DC8C15" w14:textId="77777777" w:rsidTr="00E6542F">
        <w:tc>
          <w:tcPr>
            <w:tcW w:w="1843" w:type="dxa"/>
            <w:vMerge w:val="restart"/>
          </w:tcPr>
          <w:p w14:paraId="1E0ABD81" w14:textId="77777777" w:rsidR="00434652" w:rsidRPr="00AE3905" w:rsidRDefault="00434652" w:rsidP="00843344">
            <w:pPr>
              <w:spacing w:after="0"/>
              <w:rPr>
                <w:b/>
                <w:sz w:val="20"/>
                <w:szCs w:val="20"/>
              </w:rPr>
            </w:pPr>
            <w:r>
              <w:rPr>
                <w:b/>
                <w:sz w:val="20"/>
                <w:szCs w:val="20"/>
              </w:rPr>
              <w:t>Age</w:t>
            </w:r>
          </w:p>
        </w:tc>
        <w:tc>
          <w:tcPr>
            <w:tcW w:w="5245" w:type="dxa"/>
          </w:tcPr>
          <w:p w14:paraId="3F5F9735" w14:textId="1BA6F8C4" w:rsidR="00434652" w:rsidRPr="00456CDF" w:rsidRDefault="00434652" w:rsidP="00843344">
            <w:pPr>
              <w:spacing w:after="0"/>
              <w:ind w:left="34"/>
              <w:rPr>
                <w:rFonts w:cs="Arial"/>
                <w:sz w:val="20"/>
                <w:szCs w:val="20"/>
              </w:rPr>
            </w:pPr>
            <w:r w:rsidRPr="00456CDF">
              <w:rPr>
                <w:rFonts w:cs="Arial"/>
                <w:sz w:val="20"/>
                <w:szCs w:val="20"/>
              </w:rPr>
              <w:t>Direct professional staff to support clubs to increase opportunities for younger or older people, depending on the participation profile of the member clubs.</w:t>
            </w:r>
          </w:p>
        </w:tc>
        <w:tc>
          <w:tcPr>
            <w:tcW w:w="3686" w:type="dxa"/>
          </w:tcPr>
          <w:p w14:paraId="6DF1BC77" w14:textId="75E7B82A" w:rsidR="00434652" w:rsidRPr="00456CDF" w:rsidRDefault="00434652" w:rsidP="00434652">
            <w:pPr>
              <w:pStyle w:val="BodyText1"/>
              <w:spacing w:after="0"/>
              <w:rPr>
                <w:rFonts w:cs="Arial"/>
                <w:sz w:val="20"/>
                <w:szCs w:val="20"/>
              </w:rPr>
            </w:pPr>
            <w:r>
              <w:rPr>
                <w:rFonts w:cs="Arial"/>
                <w:sz w:val="20"/>
                <w:szCs w:val="20"/>
              </w:rPr>
              <w:t>Regional Leads</w:t>
            </w:r>
          </w:p>
        </w:tc>
        <w:tc>
          <w:tcPr>
            <w:tcW w:w="2409" w:type="dxa"/>
          </w:tcPr>
          <w:p w14:paraId="6DCCCCDF" w14:textId="2FD61EF4" w:rsidR="00434652" w:rsidRPr="00456CDF" w:rsidRDefault="00D464D8" w:rsidP="00843344">
            <w:pPr>
              <w:pStyle w:val="BodyText1"/>
              <w:spacing w:after="0"/>
              <w:jc w:val="center"/>
              <w:rPr>
                <w:rFonts w:cs="Arial"/>
                <w:sz w:val="20"/>
                <w:szCs w:val="20"/>
              </w:rPr>
            </w:pPr>
            <w:r>
              <w:rPr>
                <w:rFonts w:cs="Arial"/>
                <w:sz w:val="20"/>
                <w:szCs w:val="20"/>
              </w:rPr>
              <w:t>Ongoing to March ‘18</w:t>
            </w:r>
          </w:p>
        </w:tc>
      </w:tr>
      <w:tr w:rsidR="00434652" w14:paraId="7E7F0153" w14:textId="77777777" w:rsidTr="00E6542F">
        <w:tc>
          <w:tcPr>
            <w:tcW w:w="1843" w:type="dxa"/>
            <w:vMerge/>
          </w:tcPr>
          <w:p w14:paraId="2A71D4A7" w14:textId="77777777" w:rsidR="00434652" w:rsidRDefault="00434652" w:rsidP="00843344">
            <w:pPr>
              <w:spacing w:after="0"/>
              <w:rPr>
                <w:b/>
                <w:sz w:val="20"/>
                <w:szCs w:val="20"/>
              </w:rPr>
            </w:pPr>
          </w:p>
        </w:tc>
        <w:tc>
          <w:tcPr>
            <w:tcW w:w="5245" w:type="dxa"/>
          </w:tcPr>
          <w:p w14:paraId="6BF7E434" w14:textId="38B3A9DE" w:rsidR="00434652" w:rsidRPr="00456CDF" w:rsidRDefault="00434652" w:rsidP="00843344">
            <w:pPr>
              <w:spacing w:after="0"/>
              <w:ind w:left="34"/>
              <w:rPr>
                <w:rFonts w:cs="Arial"/>
                <w:sz w:val="20"/>
                <w:szCs w:val="20"/>
              </w:rPr>
            </w:pPr>
            <w:r w:rsidRPr="00456CDF">
              <w:rPr>
                <w:rFonts w:cs="Arial"/>
                <w:sz w:val="20"/>
                <w:szCs w:val="20"/>
              </w:rPr>
              <w:t>Prioritise investment through DCI and A4A into clubs that are expanding from youth to adult or adult to youth.</w:t>
            </w:r>
          </w:p>
        </w:tc>
        <w:tc>
          <w:tcPr>
            <w:tcW w:w="3686" w:type="dxa"/>
          </w:tcPr>
          <w:p w14:paraId="55910E41" w14:textId="77777777" w:rsidR="00434652" w:rsidRDefault="00434652" w:rsidP="00434652">
            <w:pPr>
              <w:pStyle w:val="BodyText1"/>
              <w:spacing w:after="0"/>
              <w:rPr>
                <w:rFonts w:cs="Arial"/>
                <w:sz w:val="20"/>
                <w:szCs w:val="20"/>
              </w:rPr>
            </w:pPr>
            <w:r>
              <w:rPr>
                <w:rFonts w:cs="Arial"/>
                <w:sz w:val="20"/>
                <w:szCs w:val="20"/>
              </w:rPr>
              <w:t>Regional Leads</w:t>
            </w:r>
          </w:p>
          <w:p w14:paraId="1FFAA16B" w14:textId="072A7378" w:rsidR="00434652" w:rsidRPr="00456CDF" w:rsidRDefault="00434652" w:rsidP="00434652">
            <w:pPr>
              <w:pStyle w:val="BodyText1"/>
              <w:spacing w:after="0"/>
              <w:rPr>
                <w:rFonts w:cs="Arial"/>
                <w:sz w:val="20"/>
                <w:szCs w:val="20"/>
              </w:rPr>
            </w:pPr>
            <w:r>
              <w:rPr>
                <w:rFonts w:cs="Arial"/>
                <w:sz w:val="20"/>
                <w:szCs w:val="20"/>
              </w:rPr>
              <w:t>Andy Kelly</w:t>
            </w:r>
          </w:p>
        </w:tc>
        <w:tc>
          <w:tcPr>
            <w:tcW w:w="2409" w:type="dxa"/>
          </w:tcPr>
          <w:p w14:paraId="6D0F4961" w14:textId="51451D01" w:rsidR="00434652" w:rsidRPr="00456CDF" w:rsidRDefault="00D464D8" w:rsidP="00843344">
            <w:pPr>
              <w:pStyle w:val="BodyText1"/>
              <w:spacing w:after="0"/>
              <w:jc w:val="center"/>
              <w:rPr>
                <w:rFonts w:cs="Arial"/>
                <w:sz w:val="20"/>
                <w:szCs w:val="20"/>
              </w:rPr>
            </w:pPr>
            <w:r>
              <w:rPr>
                <w:rFonts w:cs="Arial"/>
                <w:sz w:val="20"/>
                <w:szCs w:val="20"/>
              </w:rPr>
              <w:t>Ongoing to March ‘18</w:t>
            </w:r>
          </w:p>
        </w:tc>
      </w:tr>
      <w:tr w:rsidR="00434652" w14:paraId="1E7EDBBC" w14:textId="77777777" w:rsidTr="00E6542F">
        <w:tc>
          <w:tcPr>
            <w:tcW w:w="1843" w:type="dxa"/>
            <w:vMerge/>
          </w:tcPr>
          <w:p w14:paraId="7EBB8EB0" w14:textId="38DCBC24" w:rsidR="00434652" w:rsidRDefault="00434652" w:rsidP="00843344">
            <w:pPr>
              <w:spacing w:after="0"/>
              <w:rPr>
                <w:b/>
                <w:sz w:val="20"/>
                <w:szCs w:val="20"/>
              </w:rPr>
            </w:pPr>
          </w:p>
        </w:tc>
        <w:tc>
          <w:tcPr>
            <w:tcW w:w="5245" w:type="dxa"/>
          </w:tcPr>
          <w:p w14:paraId="7C5DED25" w14:textId="5EC99012" w:rsidR="00434652" w:rsidRPr="00456CDF" w:rsidRDefault="00434652" w:rsidP="00843344">
            <w:pPr>
              <w:spacing w:after="0"/>
              <w:ind w:left="34"/>
              <w:rPr>
                <w:rFonts w:cs="Arial"/>
                <w:sz w:val="20"/>
                <w:szCs w:val="20"/>
              </w:rPr>
            </w:pPr>
            <w:r w:rsidRPr="00456CDF">
              <w:rPr>
                <w:rFonts w:cs="Arial"/>
                <w:sz w:val="20"/>
                <w:szCs w:val="20"/>
              </w:rPr>
              <w:t>Work with partners that have expertise in youth development, such as Youth Scotland, and connect them to focus clubs – focus this work on how clubs can offer more to 13-15 year old girls</w:t>
            </w:r>
          </w:p>
        </w:tc>
        <w:tc>
          <w:tcPr>
            <w:tcW w:w="3686" w:type="dxa"/>
          </w:tcPr>
          <w:p w14:paraId="029C7387" w14:textId="77777777" w:rsidR="00434652" w:rsidRDefault="00434652" w:rsidP="00434652">
            <w:pPr>
              <w:pStyle w:val="BodyText1"/>
              <w:spacing w:after="0"/>
              <w:rPr>
                <w:rFonts w:cs="Arial"/>
                <w:sz w:val="20"/>
                <w:szCs w:val="20"/>
              </w:rPr>
            </w:pPr>
            <w:r>
              <w:rPr>
                <w:rFonts w:cs="Arial"/>
                <w:sz w:val="20"/>
                <w:szCs w:val="20"/>
              </w:rPr>
              <w:t>James Steel</w:t>
            </w:r>
          </w:p>
          <w:p w14:paraId="3A5FA458" w14:textId="31EC7ABA" w:rsidR="00434652" w:rsidRPr="00456CDF" w:rsidRDefault="00434652" w:rsidP="00434652">
            <w:pPr>
              <w:pStyle w:val="BodyText1"/>
              <w:spacing w:after="0"/>
              <w:rPr>
                <w:rFonts w:cs="Arial"/>
                <w:sz w:val="20"/>
                <w:szCs w:val="20"/>
              </w:rPr>
            </w:pPr>
            <w:r>
              <w:rPr>
                <w:rFonts w:cs="Arial"/>
                <w:sz w:val="20"/>
                <w:szCs w:val="20"/>
              </w:rPr>
              <w:t>Ailsa Wyllie</w:t>
            </w:r>
          </w:p>
        </w:tc>
        <w:tc>
          <w:tcPr>
            <w:tcW w:w="2409" w:type="dxa"/>
          </w:tcPr>
          <w:p w14:paraId="0230A036" w14:textId="445F5B75" w:rsidR="00434652" w:rsidRPr="00456CDF" w:rsidRDefault="00D464D8" w:rsidP="00843344">
            <w:pPr>
              <w:pStyle w:val="BodyText1"/>
              <w:spacing w:after="0"/>
              <w:jc w:val="center"/>
              <w:rPr>
                <w:rFonts w:cs="Arial"/>
                <w:sz w:val="20"/>
                <w:szCs w:val="20"/>
              </w:rPr>
            </w:pPr>
            <w:r>
              <w:rPr>
                <w:rFonts w:cs="Arial"/>
                <w:sz w:val="20"/>
                <w:szCs w:val="20"/>
              </w:rPr>
              <w:t>Ongoing to Sept ‘17</w:t>
            </w:r>
          </w:p>
        </w:tc>
      </w:tr>
      <w:tr w:rsidR="00434652" w14:paraId="7B4B0220" w14:textId="77777777" w:rsidTr="00E6542F">
        <w:tc>
          <w:tcPr>
            <w:tcW w:w="1843" w:type="dxa"/>
            <w:vMerge/>
          </w:tcPr>
          <w:p w14:paraId="413E2881" w14:textId="4708A69C" w:rsidR="00434652" w:rsidRDefault="00434652" w:rsidP="00843344">
            <w:pPr>
              <w:spacing w:after="0"/>
              <w:rPr>
                <w:b/>
                <w:sz w:val="20"/>
                <w:szCs w:val="20"/>
              </w:rPr>
            </w:pPr>
          </w:p>
        </w:tc>
        <w:tc>
          <w:tcPr>
            <w:tcW w:w="5245" w:type="dxa"/>
          </w:tcPr>
          <w:p w14:paraId="08A4A6D2" w14:textId="77EFF05C" w:rsidR="00434652" w:rsidRPr="00456CDF" w:rsidRDefault="00434652" w:rsidP="005E2878">
            <w:pPr>
              <w:spacing w:after="0"/>
              <w:ind w:left="34"/>
              <w:rPr>
                <w:rFonts w:cs="Arial"/>
                <w:sz w:val="20"/>
                <w:szCs w:val="20"/>
              </w:rPr>
            </w:pPr>
            <w:r w:rsidRPr="00456CDF">
              <w:rPr>
                <w:rFonts w:cs="Arial"/>
                <w:sz w:val="20"/>
                <w:szCs w:val="20"/>
              </w:rPr>
              <w:t xml:space="preserve">Work with SGBs who have programmes targeted </w:t>
            </w:r>
            <w:r w:rsidR="00032784">
              <w:rPr>
                <w:rFonts w:cs="Arial"/>
                <w:sz w:val="20"/>
                <w:szCs w:val="20"/>
              </w:rPr>
              <w:t xml:space="preserve">at </w:t>
            </w:r>
            <w:r w:rsidR="005E2878">
              <w:rPr>
                <w:rFonts w:cs="Arial"/>
                <w:sz w:val="20"/>
                <w:szCs w:val="20"/>
              </w:rPr>
              <w:t>inactive adults</w:t>
            </w:r>
            <w:r w:rsidRPr="00456CDF">
              <w:rPr>
                <w:rFonts w:cs="Arial"/>
                <w:sz w:val="20"/>
                <w:szCs w:val="20"/>
              </w:rPr>
              <w:t xml:space="preserve"> and connect them to focus clubs</w:t>
            </w:r>
          </w:p>
        </w:tc>
        <w:tc>
          <w:tcPr>
            <w:tcW w:w="3686" w:type="dxa"/>
          </w:tcPr>
          <w:p w14:paraId="4AE4E5B1" w14:textId="77777777" w:rsidR="00434652" w:rsidRDefault="00032784" w:rsidP="00434652">
            <w:pPr>
              <w:pStyle w:val="BodyText1"/>
              <w:spacing w:after="0"/>
              <w:rPr>
                <w:rFonts w:cs="Arial"/>
                <w:sz w:val="20"/>
                <w:szCs w:val="20"/>
              </w:rPr>
            </w:pPr>
            <w:r>
              <w:rPr>
                <w:rFonts w:cs="Arial"/>
                <w:sz w:val="20"/>
                <w:szCs w:val="20"/>
              </w:rPr>
              <w:t>SGB Partnership Managers</w:t>
            </w:r>
          </w:p>
          <w:p w14:paraId="2FA0847B" w14:textId="79208473" w:rsidR="00032784" w:rsidRPr="00456CDF" w:rsidRDefault="00032784" w:rsidP="00434652">
            <w:pPr>
              <w:pStyle w:val="BodyText1"/>
              <w:spacing w:after="0"/>
              <w:rPr>
                <w:rFonts w:cs="Arial"/>
                <w:sz w:val="20"/>
                <w:szCs w:val="20"/>
              </w:rPr>
            </w:pPr>
            <w:r>
              <w:rPr>
                <w:rFonts w:cs="Arial"/>
                <w:sz w:val="20"/>
                <w:szCs w:val="20"/>
              </w:rPr>
              <w:t>Regional Leads</w:t>
            </w:r>
          </w:p>
        </w:tc>
        <w:tc>
          <w:tcPr>
            <w:tcW w:w="2409" w:type="dxa"/>
          </w:tcPr>
          <w:p w14:paraId="3C073362" w14:textId="194478B0" w:rsidR="00434652" w:rsidRPr="00456CDF" w:rsidRDefault="00D464D8" w:rsidP="00843344">
            <w:pPr>
              <w:pStyle w:val="BodyText1"/>
              <w:spacing w:after="0"/>
              <w:jc w:val="center"/>
              <w:rPr>
                <w:rFonts w:cs="Arial"/>
                <w:sz w:val="20"/>
                <w:szCs w:val="20"/>
              </w:rPr>
            </w:pPr>
            <w:r>
              <w:rPr>
                <w:rFonts w:cs="Arial"/>
                <w:sz w:val="20"/>
                <w:szCs w:val="20"/>
              </w:rPr>
              <w:t>Ongoing to March ‘18</w:t>
            </w:r>
          </w:p>
        </w:tc>
      </w:tr>
      <w:tr w:rsidR="00434652" w14:paraId="75A5542F" w14:textId="77777777" w:rsidTr="00E6542F">
        <w:tc>
          <w:tcPr>
            <w:tcW w:w="1843" w:type="dxa"/>
            <w:vMerge w:val="restart"/>
          </w:tcPr>
          <w:p w14:paraId="7BF6F23E" w14:textId="4A4CA346" w:rsidR="00434652" w:rsidRPr="00AE3905" w:rsidRDefault="00434652" w:rsidP="00843344">
            <w:pPr>
              <w:spacing w:after="0"/>
              <w:rPr>
                <w:b/>
                <w:sz w:val="20"/>
                <w:szCs w:val="20"/>
              </w:rPr>
            </w:pPr>
            <w:r>
              <w:rPr>
                <w:b/>
                <w:sz w:val="20"/>
                <w:szCs w:val="20"/>
              </w:rPr>
              <w:t>Disability</w:t>
            </w:r>
          </w:p>
        </w:tc>
        <w:tc>
          <w:tcPr>
            <w:tcW w:w="5245" w:type="dxa"/>
          </w:tcPr>
          <w:p w14:paraId="74D434DA" w14:textId="1B47B7BB" w:rsidR="00434652" w:rsidRPr="00456CDF" w:rsidRDefault="00434652" w:rsidP="00843344">
            <w:pPr>
              <w:spacing w:after="0"/>
              <w:ind w:left="34"/>
              <w:rPr>
                <w:rFonts w:cs="Arial"/>
                <w:sz w:val="20"/>
                <w:szCs w:val="20"/>
              </w:rPr>
            </w:pPr>
            <w:r w:rsidRPr="00456CDF">
              <w:rPr>
                <w:rFonts w:cs="Arial"/>
                <w:sz w:val="20"/>
                <w:szCs w:val="20"/>
              </w:rPr>
              <w:t>Ensure all professional staff are made aware of the disability inclusion model</w:t>
            </w:r>
          </w:p>
        </w:tc>
        <w:tc>
          <w:tcPr>
            <w:tcW w:w="3686" w:type="dxa"/>
          </w:tcPr>
          <w:p w14:paraId="52E7CF25" w14:textId="77777777" w:rsidR="00434652" w:rsidRDefault="00434652" w:rsidP="00434652">
            <w:pPr>
              <w:pStyle w:val="BodyText1"/>
              <w:spacing w:after="0"/>
              <w:rPr>
                <w:rFonts w:cs="Arial"/>
                <w:sz w:val="20"/>
                <w:szCs w:val="20"/>
              </w:rPr>
            </w:pPr>
            <w:r>
              <w:rPr>
                <w:rFonts w:cs="Arial"/>
                <w:sz w:val="20"/>
                <w:szCs w:val="20"/>
              </w:rPr>
              <w:t>Regional Leads</w:t>
            </w:r>
          </w:p>
          <w:p w14:paraId="49878EDF" w14:textId="5825D900" w:rsidR="00434652" w:rsidRPr="00456CDF" w:rsidRDefault="00434652" w:rsidP="00434652">
            <w:pPr>
              <w:pStyle w:val="BodyText1"/>
              <w:spacing w:after="0"/>
              <w:rPr>
                <w:rFonts w:cs="Arial"/>
                <w:sz w:val="20"/>
                <w:szCs w:val="20"/>
              </w:rPr>
            </w:pPr>
            <w:r>
              <w:rPr>
                <w:rFonts w:cs="Arial"/>
                <w:sz w:val="20"/>
                <w:szCs w:val="20"/>
              </w:rPr>
              <w:t>SDS Partnership Manager</w:t>
            </w:r>
          </w:p>
        </w:tc>
        <w:tc>
          <w:tcPr>
            <w:tcW w:w="2409" w:type="dxa"/>
          </w:tcPr>
          <w:p w14:paraId="7F478424" w14:textId="407806DE" w:rsidR="00434652" w:rsidRPr="00456CDF" w:rsidRDefault="00D464D8" w:rsidP="00843344">
            <w:pPr>
              <w:pStyle w:val="BodyText1"/>
              <w:spacing w:after="0"/>
              <w:jc w:val="center"/>
              <w:rPr>
                <w:rFonts w:cs="Arial"/>
                <w:sz w:val="20"/>
                <w:szCs w:val="20"/>
              </w:rPr>
            </w:pPr>
            <w:r>
              <w:rPr>
                <w:rFonts w:cs="Arial"/>
                <w:sz w:val="20"/>
                <w:szCs w:val="20"/>
              </w:rPr>
              <w:t>March ‘18</w:t>
            </w:r>
          </w:p>
        </w:tc>
      </w:tr>
      <w:tr w:rsidR="00434652" w14:paraId="49CB978A" w14:textId="77777777" w:rsidTr="00E6542F">
        <w:tc>
          <w:tcPr>
            <w:tcW w:w="1843" w:type="dxa"/>
            <w:vMerge/>
          </w:tcPr>
          <w:p w14:paraId="629B79B2" w14:textId="22029549" w:rsidR="00434652" w:rsidRPr="005259AF" w:rsidRDefault="00434652" w:rsidP="00843344">
            <w:pPr>
              <w:spacing w:after="0"/>
              <w:rPr>
                <w:sz w:val="20"/>
                <w:szCs w:val="20"/>
              </w:rPr>
            </w:pPr>
          </w:p>
        </w:tc>
        <w:tc>
          <w:tcPr>
            <w:tcW w:w="5245" w:type="dxa"/>
          </w:tcPr>
          <w:p w14:paraId="548435FB" w14:textId="5395F2B8" w:rsidR="00434652" w:rsidRPr="00456CDF" w:rsidRDefault="00434652" w:rsidP="00843344">
            <w:pPr>
              <w:spacing w:after="0"/>
              <w:ind w:left="34"/>
              <w:rPr>
                <w:rFonts w:cs="Arial"/>
                <w:sz w:val="20"/>
                <w:szCs w:val="20"/>
              </w:rPr>
            </w:pPr>
            <w:r w:rsidRPr="00456CDF">
              <w:rPr>
                <w:rFonts w:cs="Arial"/>
                <w:sz w:val="20"/>
                <w:szCs w:val="20"/>
              </w:rPr>
              <w:t>Put as many</w:t>
            </w:r>
            <w:r>
              <w:rPr>
                <w:rFonts w:cs="Arial"/>
                <w:sz w:val="20"/>
                <w:szCs w:val="20"/>
              </w:rPr>
              <w:t xml:space="preserve"> focus </w:t>
            </w:r>
            <w:r w:rsidRPr="00456CDF">
              <w:rPr>
                <w:rFonts w:cs="Arial"/>
                <w:sz w:val="20"/>
                <w:szCs w:val="20"/>
              </w:rPr>
              <w:t>clubs as possible through disability inclusion training</w:t>
            </w:r>
          </w:p>
        </w:tc>
        <w:tc>
          <w:tcPr>
            <w:tcW w:w="3686" w:type="dxa"/>
          </w:tcPr>
          <w:p w14:paraId="6E76F5D1" w14:textId="5CAD61CA" w:rsidR="00434652" w:rsidRPr="00456CDF" w:rsidRDefault="00434652" w:rsidP="00434652">
            <w:pPr>
              <w:pStyle w:val="BodyText1"/>
              <w:spacing w:after="0"/>
              <w:rPr>
                <w:rFonts w:cs="Arial"/>
                <w:sz w:val="20"/>
                <w:szCs w:val="20"/>
              </w:rPr>
            </w:pPr>
            <w:r>
              <w:rPr>
                <w:rFonts w:cs="Arial"/>
                <w:sz w:val="20"/>
                <w:szCs w:val="20"/>
              </w:rPr>
              <w:t>Regional Leads</w:t>
            </w:r>
          </w:p>
        </w:tc>
        <w:tc>
          <w:tcPr>
            <w:tcW w:w="2409" w:type="dxa"/>
          </w:tcPr>
          <w:p w14:paraId="331F1093" w14:textId="2FEF5D14" w:rsidR="00434652" w:rsidRPr="00456CDF" w:rsidRDefault="00D464D8" w:rsidP="00843344">
            <w:pPr>
              <w:pStyle w:val="BodyText1"/>
              <w:spacing w:after="0"/>
              <w:jc w:val="center"/>
              <w:rPr>
                <w:rFonts w:cs="Arial"/>
                <w:sz w:val="20"/>
                <w:szCs w:val="20"/>
              </w:rPr>
            </w:pPr>
            <w:r>
              <w:rPr>
                <w:rFonts w:cs="Arial"/>
                <w:sz w:val="20"/>
                <w:szCs w:val="20"/>
              </w:rPr>
              <w:t>March ‘18</w:t>
            </w:r>
          </w:p>
        </w:tc>
      </w:tr>
      <w:tr w:rsidR="00434652" w14:paraId="20BA18DE" w14:textId="77777777" w:rsidTr="00E6542F">
        <w:tc>
          <w:tcPr>
            <w:tcW w:w="1843" w:type="dxa"/>
            <w:vMerge/>
          </w:tcPr>
          <w:p w14:paraId="2281758E" w14:textId="77777777" w:rsidR="00434652" w:rsidRPr="005259AF" w:rsidRDefault="00434652" w:rsidP="00843344">
            <w:pPr>
              <w:spacing w:after="0"/>
              <w:rPr>
                <w:sz w:val="20"/>
                <w:szCs w:val="20"/>
              </w:rPr>
            </w:pPr>
          </w:p>
        </w:tc>
        <w:tc>
          <w:tcPr>
            <w:tcW w:w="5245" w:type="dxa"/>
          </w:tcPr>
          <w:p w14:paraId="092F64C1" w14:textId="50A8E46F" w:rsidR="00434652" w:rsidRPr="00456CDF" w:rsidRDefault="00434652" w:rsidP="00843344">
            <w:pPr>
              <w:spacing w:after="0"/>
              <w:ind w:left="34"/>
              <w:rPr>
                <w:rFonts w:cs="Arial"/>
                <w:sz w:val="20"/>
                <w:szCs w:val="20"/>
              </w:rPr>
            </w:pPr>
            <w:r w:rsidRPr="00456CDF">
              <w:rPr>
                <w:rFonts w:cs="Arial"/>
                <w:sz w:val="20"/>
                <w:szCs w:val="20"/>
              </w:rPr>
              <w:t>Focus on promotion where disability activities exist in clubs</w:t>
            </w:r>
          </w:p>
        </w:tc>
        <w:tc>
          <w:tcPr>
            <w:tcW w:w="3686" w:type="dxa"/>
          </w:tcPr>
          <w:p w14:paraId="08FA3020" w14:textId="77777777" w:rsidR="00434652" w:rsidRDefault="00434652" w:rsidP="00434652">
            <w:pPr>
              <w:pStyle w:val="BodyText1"/>
              <w:spacing w:after="0"/>
              <w:rPr>
                <w:rFonts w:cs="Arial"/>
                <w:sz w:val="20"/>
                <w:szCs w:val="20"/>
              </w:rPr>
            </w:pPr>
            <w:r>
              <w:rPr>
                <w:rFonts w:cs="Arial"/>
                <w:sz w:val="20"/>
                <w:szCs w:val="20"/>
              </w:rPr>
              <w:t>Regional Leads</w:t>
            </w:r>
          </w:p>
          <w:p w14:paraId="0114F913" w14:textId="77777777" w:rsidR="00434652" w:rsidRDefault="00434652" w:rsidP="00434652">
            <w:pPr>
              <w:pStyle w:val="BodyText1"/>
              <w:spacing w:after="0"/>
              <w:rPr>
                <w:rFonts w:cs="Arial"/>
                <w:sz w:val="20"/>
                <w:szCs w:val="20"/>
              </w:rPr>
            </w:pPr>
            <w:r>
              <w:rPr>
                <w:rFonts w:cs="Arial"/>
                <w:sz w:val="20"/>
                <w:szCs w:val="20"/>
              </w:rPr>
              <w:t>Andy Kelly</w:t>
            </w:r>
          </w:p>
          <w:p w14:paraId="0FE4E0CF" w14:textId="58379A0F" w:rsidR="00434652" w:rsidRPr="00456CDF" w:rsidRDefault="00434652" w:rsidP="00434652">
            <w:pPr>
              <w:pStyle w:val="BodyText1"/>
              <w:spacing w:after="0"/>
              <w:rPr>
                <w:rFonts w:cs="Arial"/>
                <w:sz w:val="20"/>
                <w:szCs w:val="20"/>
              </w:rPr>
            </w:pPr>
            <w:r>
              <w:rPr>
                <w:rFonts w:cs="Arial"/>
                <w:sz w:val="20"/>
                <w:szCs w:val="20"/>
              </w:rPr>
              <w:t>Ursula MacFarlane</w:t>
            </w:r>
          </w:p>
        </w:tc>
        <w:tc>
          <w:tcPr>
            <w:tcW w:w="2409" w:type="dxa"/>
          </w:tcPr>
          <w:p w14:paraId="52DA6DFB" w14:textId="0CD2826A" w:rsidR="00434652" w:rsidRPr="00456CDF" w:rsidRDefault="00D464D8" w:rsidP="00843344">
            <w:pPr>
              <w:pStyle w:val="BodyText1"/>
              <w:spacing w:after="0"/>
              <w:jc w:val="center"/>
              <w:rPr>
                <w:rFonts w:cs="Arial"/>
                <w:sz w:val="20"/>
                <w:szCs w:val="20"/>
              </w:rPr>
            </w:pPr>
            <w:r>
              <w:rPr>
                <w:rFonts w:cs="Arial"/>
                <w:sz w:val="20"/>
                <w:szCs w:val="20"/>
              </w:rPr>
              <w:t>March ‘18</w:t>
            </w:r>
          </w:p>
        </w:tc>
      </w:tr>
      <w:tr w:rsidR="00434652" w14:paraId="4CCB7A5D" w14:textId="77777777" w:rsidTr="00E6542F">
        <w:tc>
          <w:tcPr>
            <w:tcW w:w="1843" w:type="dxa"/>
            <w:vMerge/>
          </w:tcPr>
          <w:p w14:paraId="1E58B898" w14:textId="1CA3EFEA" w:rsidR="00434652" w:rsidRPr="005259AF" w:rsidRDefault="00434652" w:rsidP="00843344">
            <w:pPr>
              <w:spacing w:after="0"/>
              <w:rPr>
                <w:sz w:val="20"/>
                <w:szCs w:val="20"/>
              </w:rPr>
            </w:pPr>
          </w:p>
        </w:tc>
        <w:tc>
          <w:tcPr>
            <w:tcW w:w="5245" w:type="dxa"/>
          </w:tcPr>
          <w:p w14:paraId="56911323" w14:textId="5CC468E9" w:rsidR="00434652" w:rsidRPr="00456CDF" w:rsidRDefault="00434652" w:rsidP="00843344">
            <w:pPr>
              <w:spacing w:after="0"/>
              <w:ind w:left="34"/>
              <w:rPr>
                <w:rFonts w:cs="Arial"/>
                <w:sz w:val="20"/>
                <w:szCs w:val="20"/>
              </w:rPr>
            </w:pPr>
            <w:r w:rsidRPr="00456CDF">
              <w:rPr>
                <w:rFonts w:cs="Arial"/>
                <w:sz w:val="20"/>
                <w:szCs w:val="20"/>
              </w:rPr>
              <w:t xml:space="preserve">Explore how ASN schools are able to encourage participation outside of school </w:t>
            </w:r>
            <w:r w:rsidRPr="00456CDF">
              <w:rPr>
                <w:sz w:val="20"/>
                <w:szCs w:val="20"/>
              </w:rPr>
              <w:t>and share this practice with mainstream schools through the Active Schools Network and linking into clubs where possible</w:t>
            </w:r>
          </w:p>
        </w:tc>
        <w:tc>
          <w:tcPr>
            <w:tcW w:w="3686" w:type="dxa"/>
          </w:tcPr>
          <w:p w14:paraId="681E1CC8" w14:textId="073642E2" w:rsidR="00434652" w:rsidRDefault="00434652" w:rsidP="00434652">
            <w:pPr>
              <w:pStyle w:val="BodyText1"/>
              <w:spacing w:after="0"/>
              <w:rPr>
                <w:rFonts w:cs="Arial"/>
                <w:sz w:val="20"/>
                <w:szCs w:val="20"/>
              </w:rPr>
            </w:pPr>
            <w:r>
              <w:rPr>
                <w:rFonts w:cs="Arial"/>
                <w:sz w:val="20"/>
                <w:szCs w:val="20"/>
              </w:rPr>
              <w:t xml:space="preserve">Dawn </w:t>
            </w:r>
            <w:r w:rsidR="000C2640">
              <w:rPr>
                <w:rFonts w:cs="Arial"/>
                <w:sz w:val="20"/>
                <w:szCs w:val="20"/>
              </w:rPr>
              <w:t>McAuley</w:t>
            </w:r>
          </w:p>
          <w:p w14:paraId="5ADDA83D" w14:textId="37321162" w:rsidR="00434652" w:rsidRPr="00456CDF" w:rsidRDefault="00434652" w:rsidP="00434652">
            <w:pPr>
              <w:pStyle w:val="BodyText1"/>
              <w:spacing w:after="0"/>
              <w:rPr>
                <w:rFonts w:cs="Arial"/>
                <w:sz w:val="20"/>
                <w:szCs w:val="20"/>
              </w:rPr>
            </w:pPr>
            <w:r>
              <w:rPr>
                <w:rFonts w:cs="Arial"/>
                <w:sz w:val="20"/>
                <w:szCs w:val="20"/>
              </w:rPr>
              <w:t>Tom Sharples</w:t>
            </w:r>
          </w:p>
        </w:tc>
        <w:tc>
          <w:tcPr>
            <w:tcW w:w="2409" w:type="dxa"/>
          </w:tcPr>
          <w:p w14:paraId="2FA0F45E" w14:textId="02E1CE30" w:rsidR="00434652" w:rsidRPr="00456CDF" w:rsidRDefault="00D464D8" w:rsidP="00843344">
            <w:pPr>
              <w:pStyle w:val="BodyText1"/>
              <w:spacing w:after="0"/>
              <w:jc w:val="center"/>
              <w:rPr>
                <w:rFonts w:cs="Arial"/>
                <w:sz w:val="20"/>
                <w:szCs w:val="20"/>
              </w:rPr>
            </w:pPr>
            <w:r>
              <w:rPr>
                <w:rFonts w:cs="Arial"/>
                <w:sz w:val="20"/>
                <w:szCs w:val="20"/>
              </w:rPr>
              <w:t>March ‘18</w:t>
            </w:r>
          </w:p>
        </w:tc>
      </w:tr>
      <w:tr w:rsidR="00434652" w14:paraId="09A09E56" w14:textId="77777777" w:rsidTr="00E6542F">
        <w:tc>
          <w:tcPr>
            <w:tcW w:w="1843" w:type="dxa"/>
            <w:vMerge/>
          </w:tcPr>
          <w:p w14:paraId="35220ED0" w14:textId="66431964" w:rsidR="00434652" w:rsidRPr="005259AF" w:rsidRDefault="00434652" w:rsidP="00843344">
            <w:pPr>
              <w:spacing w:after="0"/>
              <w:rPr>
                <w:sz w:val="20"/>
                <w:szCs w:val="20"/>
              </w:rPr>
            </w:pPr>
          </w:p>
        </w:tc>
        <w:tc>
          <w:tcPr>
            <w:tcW w:w="5245" w:type="dxa"/>
          </w:tcPr>
          <w:p w14:paraId="4F58A232" w14:textId="7E27EDB3" w:rsidR="00434652" w:rsidRPr="00456CDF" w:rsidRDefault="00434652" w:rsidP="00843344">
            <w:pPr>
              <w:spacing w:after="0"/>
              <w:ind w:left="34"/>
              <w:rPr>
                <w:rFonts w:cs="Arial"/>
                <w:sz w:val="20"/>
                <w:szCs w:val="20"/>
              </w:rPr>
            </w:pPr>
            <w:r w:rsidRPr="00456CDF">
              <w:rPr>
                <w:rFonts w:cs="Arial"/>
                <w:sz w:val="20"/>
                <w:szCs w:val="20"/>
              </w:rPr>
              <w:t>Use EFDS suggestions to further develop the current guidance on Help for Clubs</w:t>
            </w:r>
          </w:p>
        </w:tc>
        <w:tc>
          <w:tcPr>
            <w:tcW w:w="3686" w:type="dxa"/>
          </w:tcPr>
          <w:p w14:paraId="08CA4FAF" w14:textId="3948A19E" w:rsidR="00434652" w:rsidRPr="00456CDF" w:rsidRDefault="00434652" w:rsidP="00434652">
            <w:pPr>
              <w:pStyle w:val="BodyText1"/>
              <w:spacing w:after="0"/>
              <w:rPr>
                <w:rFonts w:cs="Arial"/>
                <w:sz w:val="20"/>
                <w:szCs w:val="20"/>
              </w:rPr>
            </w:pPr>
            <w:r>
              <w:rPr>
                <w:rFonts w:cs="Arial"/>
                <w:sz w:val="20"/>
                <w:szCs w:val="20"/>
              </w:rPr>
              <w:t>Jane Scott</w:t>
            </w:r>
          </w:p>
        </w:tc>
        <w:tc>
          <w:tcPr>
            <w:tcW w:w="2409" w:type="dxa"/>
          </w:tcPr>
          <w:p w14:paraId="503E85D2" w14:textId="573BC6DF" w:rsidR="00434652" w:rsidRPr="00456CDF" w:rsidRDefault="00D464D8" w:rsidP="00843344">
            <w:pPr>
              <w:pStyle w:val="BodyText1"/>
              <w:spacing w:after="0"/>
              <w:jc w:val="center"/>
              <w:rPr>
                <w:rFonts w:cs="Arial"/>
                <w:sz w:val="20"/>
                <w:szCs w:val="20"/>
              </w:rPr>
            </w:pPr>
            <w:r>
              <w:rPr>
                <w:rFonts w:cs="Arial"/>
                <w:sz w:val="20"/>
                <w:szCs w:val="20"/>
              </w:rPr>
              <w:t>Nov ‘17</w:t>
            </w:r>
          </w:p>
        </w:tc>
      </w:tr>
      <w:tr w:rsidR="00434652" w14:paraId="28CBC235" w14:textId="77777777" w:rsidTr="00E6542F">
        <w:tc>
          <w:tcPr>
            <w:tcW w:w="1843" w:type="dxa"/>
            <w:vMerge/>
          </w:tcPr>
          <w:p w14:paraId="71E70E66" w14:textId="77777777" w:rsidR="00434652" w:rsidRPr="005259AF" w:rsidRDefault="00434652" w:rsidP="00843344">
            <w:pPr>
              <w:spacing w:after="0"/>
              <w:rPr>
                <w:sz w:val="20"/>
                <w:szCs w:val="20"/>
              </w:rPr>
            </w:pPr>
          </w:p>
        </w:tc>
        <w:tc>
          <w:tcPr>
            <w:tcW w:w="5245" w:type="dxa"/>
          </w:tcPr>
          <w:p w14:paraId="7B21DB0B" w14:textId="1DB143F8" w:rsidR="00434652" w:rsidRPr="00456CDF" w:rsidRDefault="00434652" w:rsidP="00843344">
            <w:pPr>
              <w:spacing w:after="0"/>
              <w:ind w:left="34"/>
              <w:rPr>
                <w:sz w:val="20"/>
                <w:szCs w:val="20"/>
              </w:rPr>
            </w:pPr>
            <w:r w:rsidRPr="00456CDF">
              <w:rPr>
                <w:rFonts w:cs="Arial"/>
                <w:sz w:val="20"/>
                <w:szCs w:val="20"/>
              </w:rPr>
              <w:t xml:space="preserve">Investigate ways to monitor the statistics of those with disabilities within clubs. </w:t>
            </w:r>
          </w:p>
        </w:tc>
        <w:tc>
          <w:tcPr>
            <w:tcW w:w="3686" w:type="dxa"/>
          </w:tcPr>
          <w:p w14:paraId="12731CA3" w14:textId="7D00A7FD" w:rsidR="00434652" w:rsidRPr="00456CDF" w:rsidRDefault="00434652" w:rsidP="00434652">
            <w:pPr>
              <w:pStyle w:val="BodyText1"/>
              <w:spacing w:after="0"/>
              <w:rPr>
                <w:rFonts w:cs="Arial"/>
                <w:sz w:val="20"/>
                <w:szCs w:val="20"/>
              </w:rPr>
            </w:pPr>
            <w:r>
              <w:rPr>
                <w:rFonts w:cs="Arial"/>
                <w:sz w:val="20"/>
                <w:szCs w:val="20"/>
              </w:rPr>
              <w:t>Tom Sharples</w:t>
            </w:r>
          </w:p>
        </w:tc>
        <w:tc>
          <w:tcPr>
            <w:tcW w:w="2409" w:type="dxa"/>
          </w:tcPr>
          <w:p w14:paraId="42C8B4C5" w14:textId="2213E30A" w:rsidR="00434652" w:rsidRPr="00456CDF" w:rsidRDefault="00D464D8" w:rsidP="00843344">
            <w:pPr>
              <w:pStyle w:val="BodyText1"/>
              <w:spacing w:after="0"/>
              <w:jc w:val="center"/>
              <w:rPr>
                <w:rFonts w:cs="Arial"/>
                <w:sz w:val="20"/>
                <w:szCs w:val="20"/>
              </w:rPr>
            </w:pPr>
            <w:r>
              <w:rPr>
                <w:rFonts w:cs="Arial"/>
                <w:sz w:val="20"/>
                <w:szCs w:val="20"/>
              </w:rPr>
              <w:t>Nov ‘17</w:t>
            </w:r>
          </w:p>
        </w:tc>
      </w:tr>
      <w:tr w:rsidR="00434652" w14:paraId="7088E898" w14:textId="77777777" w:rsidTr="00E6542F">
        <w:tc>
          <w:tcPr>
            <w:tcW w:w="1843" w:type="dxa"/>
            <w:vMerge w:val="restart"/>
          </w:tcPr>
          <w:p w14:paraId="2BE64086" w14:textId="77777777" w:rsidR="00434652" w:rsidRPr="00AE3905" w:rsidRDefault="00434652" w:rsidP="00843344">
            <w:pPr>
              <w:spacing w:after="0"/>
              <w:rPr>
                <w:rFonts w:cs="Arial"/>
                <w:b/>
                <w:sz w:val="20"/>
                <w:szCs w:val="20"/>
              </w:rPr>
            </w:pPr>
            <w:r w:rsidRPr="00AE3905">
              <w:rPr>
                <w:rFonts w:cs="Arial"/>
                <w:b/>
                <w:sz w:val="20"/>
                <w:szCs w:val="20"/>
              </w:rPr>
              <w:t>Race</w:t>
            </w:r>
          </w:p>
        </w:tc>
        <w:tc>
          <w:tcPr>
            <w:tcW w:w="5245" w:type="dxa"/>
          </w:tcPr>
          <w:p w14:paraId="0CC44964" w14:textId="4AC72C09" w:rsidR="00434652" w:rsidRPr="00456CDF" w:rsidRDefault="00434652" w:rsidP="00843344">
            <w:pPr>
              <w:spacing w:after="0"/>
              <w:ind w:left="34"/>
              <w:rPr>
                <w:rFonts w:cs="Arial"/>
                <w:sz w:val="20"/>
                <w:szCs w:val="20"/>
                <w:u w:val="single"/>
              </w:rPr>
            </w:pPr>
            <w:r w:rsidRPr="00456CDF">
              <w:rPr>
                <w:rFonts w:cs="Arial"/>
                <w:sz w:val="20"/>
                <w:szCs w:val="20"/>
              </w:rPr>
              <w:t>Ensure that focus clubs positively promote BME in their marketing</w:t>
            </w:r>
          </w:p>
        </w:tc>
        <w:tc>
          <w:tcPr>
            <w:tcW w:w="3686" w:type="dxa"/>
          </w:tcPr>
          <w:p w14:paraId="1D39A11A" w14:textId="77777777" w:rsidR="00434652" w:rsidRDefault="00434652" w:rsidP="00434652">
            <w:pPr>
              <w:pStyle w:val="BodyText1"/>
              <w:spacing w:after="0"/>
              <w:rPr>
                <w:rFonts w:cs="Arial"/>
                <w:sz w:val="20"/>
                <w:szCs w:val="20"/>
              </w:rPr>
            </w:pPr>
            <w:r>
              <w:rPr>
                <w:rFonts w:cs="Arial"/>
                <w:sz w:val="20"/>
                <w:szCs w:val="20"/>
              </w:rPr>
              <w:t>Regional Leads</w:t>
            </w:r>
          </w:p>
          <w:p w14:paraId="6A399AEE" w14:textId="08C91806" w:rsidR="00434652" w:rsidRPr="00456CDF" w:rsidRDefault="00434652" w:rsidP="00434652">
            <w:pPr>
              <w:pStyle w:val="BodyText1"/>
              <w:spacing w:after="0"/>
              <w:rPr>
                <w:rFonts w:cs="Arial"/>
                <w:sz w:val="20"/>
                <w:szCs w:val="20"/>
              </w:rPr>
            </w:pPr>
            <w:r>
              <w:rPr>
                <w:rFonts w:cs="Arial"/>
                <w:sz w:val="20"/>
                <w:szCs w:val="20"/>
              </w:rPr>
              <w:t>Ursula MacFarlane</w:t>
            </w:r>
          </w:p>
        </w:tc>
        <w:tc>
          <w:tcPr>
            <w:tcW w:w="2409" w:type="dxa"/>
          </w:tcPr>
          <w:p w14:paraId="61A420BD" w14:textId="6FF9C6BB" w:rsidR="00434652" w:rsidRPr="00456CDF" w:rsidRDefault="00D464D8" w:rsidP="00843344">
            <w:pPr>
              <w:pStyle w:val="BodyText1"/>
              <w:spacing w:after="0"/>
              <w:jc w:val="center"/>
              <w:rPr>
                <w:rFonts w:cs="Arial"/>
                <w:sz w:val="20"/>
                <w:szCs w:val="20"/>
              </w:rPr>
            </w:pPr>
            <w:r>
              <w:rPr>
                <w:rFonts w:cs="Arial"/>
                <w:sz w:val="20"/>
                <w:szCs w:val="20"/>
              </w:rPr>
              <w:t>March ‘18</w:t>
            </w:r>
          </w:p>
        </w:tc>
      </w:tr>
      <w:tr w:rsidR="00434652" w14:paraId="3D54921B" w14:textId="77777777" w:rsidTr="00E6542F">
        <w:tc>
          <w:tcPr>
            <w:tcW w:w="1843" w:type="dxa"/>
            <w:vMerge/>
          </w:tcPr>
          <w:p w14:paraId="50AE81A1" w14:textId="69F76830" w:rsidR="00434652" w:rsidRPr="005259AF" w:rsidRDefault="00434652" w:rsidP="00843344">
            <w:pPr>
              <w:spacing w:after="0"/>
              <w:rPr>
                <w:rFonts w:cs="Arial"/>
                <w:sz w:val="20"/>
                <w:szCs w:val="20"/>
              </w:rPr>
            </w:pPr>
          </w:p>
        </w:tc>
        <w:tc>
          <w:tcPr>
            <w:tcW w:w="5245" w:type="dxa"/>
          </w:tcPr>
          <w:p w14:paraId="615D6944" w14:textId="74BC607B" w:rsidR="00434652" w:rsidRPr="00456CDF" w:rsidRDefault="00434652" w:rsidP="00843344">
            <w:pPr>
              <w:pStyle w:val="BodyText1"/>
              <w:spacing w:after="0"/>
              <w:ind w:left="34"/>
              <w:rPr>
                <w:rFonts w:cs="Arial"/>
                <w:sz w:val="20"/>
                <w:szCs w:val="20"/>
                <w:u w:val="single"/>
              </w:rPr>
            </w:pPr>
            <w:r w:rsidRPr="00E77668">
              <w:rPr>
                <w:rFonts w:cs="Arial"/>
                <w:sz w:val="20"/>
                <w:szCs w:val="20"/>
              </w:rPr>
              <w:t>Work with local authorities with higher proportions of people from BME backgrounds to explore perceptions of clubs within these communities to see if they reflect the general perceptions of clubs found in the Sporting Equals research.</w:t>
            </w:r>
          </w:p>
        </w:tc>
        <w:tc>
          <w:tcPr>
            <w:tcW w:w="3686" w:type="dxa"/>
          </w:tcPr>
          <w:p w14:paraId="7A9A00FF" w14:textId="607140CA" w:rsidR="00434652" w:rsidRPr="00456CDF" w:rsidRDefault="00434652" w:rsidP="00434652">
            <w:pPr>
              <w:pStyle w:val="BodyText1"/>
              <w:spacing w:after="0"/>
              <w:rPr>
                <w:rFonts w:cs="Arial"/>
                <w:sz w:val="20"/>
                <w:szCs w:val="20"/>
              </w:rPr>
            </w:pPr>
            <w:r>
              <w:rPr>
                <w:rFonts w:cs="Arial"/>
                <w:sz w:val="20"/>
                <w:szCs w:val="20"/>
              </w:rPr>
              <w:t>Tom Sharples</w:t>
            </w:r>
          </w:p>
        </w:tc>
        <w:tc>
          <w:tcPr>
            <w:tcW w:w="2409" w:type="dxa"/>
          </w:tcPr>
          <w:p w14:paraId="1C8BE172" w14:textId="5C49D471" w:rsidR="00434652" w:rsidRPr="00456CDF" w:rsidRDefault="00D464D8" w:rsidP="00843344">
            <w:pPr>
              <w:pStyle w:val="BodyText1"/>
              <w:spacing w:after="0"/>
              <w:jc w:val="center"/>
              <w:rPr>
                <w:rFonts w:cs="Arial"/>
                <w:sz w:val="20"/>
                <w:szCs w:val="20"/>
              </w:rPr>
            </w:pPr>
            <w:r>
              <w:rPr>
                <w:rFonts w:cs="Arial"/>
                <w:sz w:val="20"/>
                <w:szCs w:val="20"/>
              </w:rPr>
              <w:t>March ‘18</w:t>
            </w:r>
          </w:p>
        </w:tc>
      </w:tr>
      <w:tr w:rsidR="00434652" w14:paraId="1A3D4953" w14:textId="77777777" w:rsidTr="00E6542F">
        <w:tc>
          <w:tcPr>
            <w:tcW w:w="1843" w:type="dxa"/>
            <w:vMerge/>
          </w:tcPr>
          <w:p w14:paraId="7075D86B" w14:textId="77777777" w:rsidR="00434652" w:rsidRPr="005259AF" w:rsidRDefault="00434652" w:rsidP="00843344">
            <w:pPr>
              <w:spacing w:after="0"/>
              <w:rPr>
                <w:rFonts w:cs="Arial"/>
                <w:sz w:val="20"/>
                <w:szCs w:val="20"/>
              </w:rPr>
            </w:pPr>
          </w:p>
        </w:tc>
        <w:tc>
          <w:tcPr>
            <w:tcW w:w="5245" w:type="dxa"/>
          </w:tcPr>
          <w:p w14:paraId="35F10A1B" w14:textId="538D764F" w:rsidR="00434652" w:rsidRPr="00B37A5F" w:rsidRDefault="00434652" w:rsidP="00843344">
            <w:pPr>
              <w:pStyle w:val="BodyText1"/>
              <w:spacing w:after="0"/>
              <w:ind w:left="34"/>
            </w:pPr>
            <w:r w:rsidRPr="00E77668">
              <w:rPr>
                <w:rFonts w:cs="Arial"/>
                <w:sz w:val="20"/>
                <w:szCs w:val="20"/>
              </w:rPr>
              <w:t xml:space="preserve">Work with professional staff to identify and develop case studies investigating how BME communities are involved with and integrated into local clubs.  </w:t>
            </w:r>
          </w:p>
        </w:tc>
        <w:tc>
          <w:tcPr>
            <w:tcW w:w="3686" w:type="dxa"/>
          </w:tcPr>
          <w:p w14:paraId="5D088967" w14:textId="7793DB1A" w:rsidR="00434652" w:rsidRPr="00456CDF" w:rsidRDefault="00434652" w:rsidP="00434652">
            <w:pPr>
              <w:pStyle w:val="BodyText1"/>
              <w:spacing w:after="0"/>
              <w:rPr>
                <w:rFonts w:cs="Arial"/>
                <w:sz w:val="20"/>
                <w:szCs w:val="20"/>
              </w:rPr>
            </w:pPr>
            <w:r>
              <w:rPr>
                <w:rFonts w:cs="Arial"/>
                <w:sz w:val="20"/>
                <w:szCs w:val="20"/>
              </w:rPr>
              <w:t>Ursula MacFarlane</w:t>
            </w:r>
          </w:p>
        </w:tc>
        <w:tc>
          <w:tcPr>
            <w:tcW w:w="2409" w:type="dxa"/>
          </w:tcPr>
          <w:p w14:paraId="52E44524" w14:textId="1767CB18" w:rsidR="00434652" w:rsidRPr="00456CDF" w:rsidRDefault="00D464D8" w:rsidP="00843344">
            <w:pPr>
              <w:pStyle w:val="BodyText1"/>
              <w:spacing w:after="0"/>
              <w:jc w:val="center"/>
              <w:rPr>
                <w:rFonts w:cs="Arial"/>
                <w:sz w:val="20"/>
                <w:szCs w:val="20"/>
              </w:rPr>
            </w:pPr>
            <w:r>
              <w:rPr>
                <w:rFonts w:cs="Arial"/>
                <w:sz w:val="20"/>
                <w:szCs w:val="20"/>
              </w:rPr>
              <w:t>March ‘18</w:t>
            </w:r>
          </w:p>
        </w:tc>
      </w:tr>
      <w:tr w:rsidR="007A4399" w14:paraId="08157D88" w14:textId="77777777" w:rsidTr="00E6542F">
        <w:tc>
          <w:tcPr>
            <w:tcW w:w="1843" w:type="dxa"/>
          </w:tcPr>
          <w:p w14:paraId="0EFE7DE1" w14:textId="2494ECDC" w:rsidR="007A4399" w:rsidRPr="005259AF" w:rsidRDefault="007A4399" w:rsidP="00843344">
            <w:pPr>
              <w:pStyle w:val="BodyText1"/>
              <w:spacing w:after="0"/>
              <w:rPr>
                <w:sz w:val="20"/>
                <w:szCs w:val="20"/>
              </w:rPr>
            </w:pPr>
            <w:r w:rsidRPr="00AE3905">
              <w:rPr>
                <w:rFonts w:cs="Arial"/>
                <w:b/>
                <w:sz w:val="20"/>
                <w:szCs w:val="20"/>
              </w:rPr>
              <w:t>Religion</w:t>
            </w:r>
            <w:r>
              <w:rPr>
                <w:rFonts w:cs="Arial"/>
                <w:b/>
                <w:sz w:val="20"/>
                <w:szCs w:val="20"/>
              </w:rPr>
              <w:t xml:space="preserve"> or belief</w:t>
            </w:r>
          </w:p>
        </w:tc>
        <w:tc>
          <w:tcPr>
            <w:tcW w:w="5245" w:type="dxa"/>
          </w:tcPr>
          <w:p w14:paraId="4D70CB2C" w14:textId="0FC92367" w:rsidR="007A4399" w:rsidRPr="005259AF" w:rsidRDefault="007A4399" w:rsidP="00843344">
            <w:pPr>
              <w:pStyle w:val="BodyText1"/>
              <w:spacing w:after="0"/>
              <w:ind w:left="34"/>
              <w:rPr>
                <w:rFonts w:cs="Arial"/>
                <w:sz w:val="20"/>
                <w:szCs w:val="20"/>
                <w:u w:val="single"/>
              </w:rPr>
            </w:pPr>
            <w:r>
              <w:rPr>
                <w:rFonts w:cs="Arial"/>
                <w:sz w:val="20"/>
                <w:szCs w:val="20"/>
              </w:rPr>
              <w:t xml:space="preserve">Work with Local Authorities to identify and create case studies about communities with different religions and beliefs, which are integrated into clubs.  </w:t>
            </w:r>
          </w:p>
        </w:tc>
        <w:tc>
          <w:tcPr>
            <w:tcW w:w="3686" w:type="dxa"/>
          </w:tcPr>
          <w:p w14:paraId="4D788616" w14:textId="77777777" w:rsidR="007A4399" w:rsidRDefault="007A4399" w:rsidP="00434652">
            <w:pPr>
              <w:pStyle w:val="BodyText1"/>
              <w:spacing w:after="0"/>
              <w:rPr>
                <w:rFonts w:cs="Arial"/>
                <w:sz w:val="20"/>
                <w:szCs w:val="20"/>
              </w:rPr>
            </w:pPr>
            <w:r>
              <w:rPr>
                <w:rFonts w:cs="Arial"/>
                <w:sz w:val="20"/>
                <w:szCs w:val="20"/>
              </w:rPr>
              <w:t>Ursula MacFarlane</w:t>
            </w:r>
          </w:p>
          <w:p w14:paraId="4023CBDA" w14:textId="23BCC7FF" w:rsidR="007A4399" w:rsidRPr="00456CDF" w:rsidRDefault="007A4399" w:rsidP="00434652">
            <w:pPr>
              <w:pStyle w:val="BodyText1"/>
              <w:spacing w:after="0"/>
              <w:rPr>
                <w:rFonts w:cs="Arial"/>
                <w:sz w:val="20"/>
                <w:szCs w:val="20"/>
              </w:rPr>
            </w:pPr>
            <w:r>
              <w:rPr>
                <w:rFonts w:cs="Arial"/>
                <w:sz w:val="20"/>
                <w:szCs w:val="20"/>
              </w:rPr>
              <w:t>Regional Leads</w:t>
            </w:r>
          </w:p>
        </w:tc>
        <w:tc>
          <w:tcPr>
            <w:tcW w:w="2409" w:type="dxa"/>
          </w:tcPr>
          <w:p w14:paraId="05361D7A" w14:textId="03E71B9C" w:rsidR="007A4399" w:rsidRPr="00456CDF" w:rsidRDefault="00D464D8" w:rsidP="00843344">
            <w:pPr>
              <w:pStyle w:val="BodyText1"/>
              <w:spacing w:after="0"/>
              <w:jc w:val="center"/>
              <w:rPr>
                <w:rFonts w:cs="Arial"/>
                <w:sz w:val="20"/>
                <w:szCs w:val="20"/>
              </w:rPr>
            </w:pPr>
            <w:r>
              <w:rPr>
                <w:rFonts w:cs="Arial"/>
                <w:sz w:val="20"/>
                <w:szCs w:val="20"/>
              </w:rPr>
              <w:t>March ‘18</w:t>
            </w:r>
          </w:p>
        </w:tc>
      </w:tr>
      <w:tr w:rsidR="00434652" w14:paraId="4521C842" w14:textId="77777777" w:rsidTr="00E6542F">
        <w:tc>
          <w:tcPr>
            <w:tcW w:w="1843" w:type="dxa"/>
            <w:vMerge w:val="restart"/>
          </w:tcPr>
          <w:p w14:paraId="74C53FFC" w14:textId="53E072B5" w:rsidR="00434652" w:rsidRPr="005259AF" w:rsidRDefault="00434652" w:rsidP="00843344">
            <w:pPr>
              <w:spacing w:after="0"/>
              <w:rPr>
                <w:rFonts w:cs="Arial"/>
                <w:sz w:val="20"/>
                <w:szCs w:val="20"/>
              </w:rPr>
            </w:pPr>
            <w:r w:rsidRPr="00AE3905">
              <w:rPr>
                <w:rFonts w:cs="Arial"/>
                <w:b/>
                <w:sz w:val="20"/>
                <w:szCs w:val="20"/>
              </w:rPr>
              <w:t>Sex</w:t>
            </w:r>
          </w:p>
        </w:tc>
        <w:tc>
          <w:tcPr>
            <w:tcW w:w="5245" w:type="dxa"/>
          </w:tcPr>
          <w:p w14:paraId="54A608A7" w14:textId="0871BCBE" w:rsidR="00434652" w:rsidRPr="00456CDF" w:rsidRDefault="00434652" w:rsidP="00843344">
            <w:pPr>
              <w:spacing w:after="0"/>
              <w:ind w:left="34"/>
              <w:rPr>
                <w:rFonts w:cs="Arial"/>
                <w:sz w:val="20"/>
                <w:szCs w:val="20"/>
              </w:rPr>
            </w:pPr>
            <w:r w:rsidRPr="00456CDF">
              <w:rPr>
                <w:rFonts w:cs="Arial"/>
                <w:sz w:val="20"/>
                <w:szCs w:val="20"/>
              </w:rPr>
              <w:t>Raise awareness of the monitoring data on sex to professional staff</w:t>
            </w:r>
          </w:p>
        </w:tc>
        <w:tc>
          <w:tcPr>
            <w:tcW w:w="3686" w:type="dxa"/>
          </w:tcPr>
          <w:p w14:paraId="7312D798" w14:textId="649D6DEE" w:rsidR="00434652" w:rsidRPr="00456CDF" w:rsidRDefault="00434652" w:rsidP="00434652">
            <w:pPr>
              <w:pStyle w:val="BodyText1"/>
              <w:spacing w:after="0"/>
              <w:rPr>
                <w:rFonts w:cs="Arial"/>
                <w:sz w:val="20"/>
                <w:szCs w:val="20"/>
              </w:rPr>
            </w:pPr>
            <w:r>
              <w:rPr>
                <w:rFonts w:cs="Arial"/>
                <w:sz w:val="20"/>
                <w:szCs w:val="20"/>
              </w:rPr>
              <w:t>Tom Sharples</w:t>
            </w:r>
          </w:p>
        </w:tc>
        <w:tc>
          <w:tcPr>
            <w:tcW w:w="2409" w:type="dxa"/>
          </w:tcPr>
          <w:p w14:paraId="55B613C8" w14:textId="541AD283" w:rsidR="00434652" w:rsidRPr="00456CDF" w:rsidRDefault="00D464D8" w:rsidP="00843344">
            <w:pPr>
              <w:pStyle w:val="BodyText1"/>
              <w:spacing w:after="0"/>
              <w:jc w:val="center"/>
              <w:rPr>
                <w:rFonts w:cs="Arial"/>
                <w:sz w:val="20"/>
                <w:szCs w:val="20"/>
              </w:rPr>
            </w:pPr>
            <w:r>
              <w:rPr>
                <w:rFonts w:cs="Arial"/>
                <w:sz w:val="20"/>
                <w:szCs w:val="20"/>
              </w:rPr>
              <w:t>March ‘18</w:t>
            </w:r>
          </w:p>
        </w:tc>
      </w:tr>
      <w:tr w:rsidR="00434652" w14:paraId="03A96586" w14:textId="77777777" w:rsidTr="00E6542F">
        <w:tc>
          <w:tcPr>
            <w:tcW w:w="1843" w:type="dxa"/>
            <w:vMerge/>
          </w:tcPr>
          <w:p w14:paraId="3C0C5555" w14:textId="77777777" w:rsidR="00434652" w:rsidRPr="005259AF" w:rsidRDefault="00434652" w:rsidP="00843344">
            <w:pPr>
              <w:spacing w:after="0"/>
              <w:rPr>
                <w:rFonts w:cs="Arial"/>
                <w:sz w:val="20"/>
                <w:szCs w:val="20"/>
              </w:rPr>
            </w:pPr>
          </w:p>
        </w:tc>
        <w:tc>
          <w:tcPr>
            <w:tcW w:w="5245" w:type="dxa"/>
          </w:tcPr>
          <w:p w14:paraId="6A27CB06" w14:textId="6AAE8568" w:rsidR="00434652" w:rsidRPr="00456CDF" w:rsidRDefault="00434652" w:rsidP="00843344">
            <w:pPr>
              <w:spacing w:after="0"/>
              <w:ind w:left="34"/>
              <w:rPr>
                <w:rFonts w:cs="Arial"/>
                <w:sz w:val="20"/>
                <w:szCs w:val="20"/>
              </w:rPr>
            </w:pPr>
            <w:r w:rsidRPr="00456CDF">
              <w:rPr>
                <w:rFonts w:cs="Arial"/>
                <w:sz w:val="20"/>
                <w:szCs w:val="20"/>
              </w:rPr>
              <w:t>Look at current trends and share good practice where there is more equal membership within clubs</w:t>
            </w:r>
          </w:p>
        </w:tc>
        <w:tc>
          <w:tcPr>
            <w:tcW w:w="3686" w:type="dxa"/>
          </w:tcPr>
          <w:p w14:paraId="7A676B77" w14:textId="068F3E0C" w:rsidR="00434652" w:rsidRPr="00456CDF" w:rsidRDefault="00434652" w:rsidP="00434652">
            <w:pPr>
              <w:pStyle w:val="BodyText1"/>
              <w:spacing w:after="0"/>
              <w:rPr>
                <w:rFonts w:cs="Arial"/>
                <w:sz w:val="20"/>
                <w:szCs w:val="20"/>
              </w:rPr>
            </w:pPr>
            <w:r>
              <w:rPr>
                <w:rFonts w:cs="Arial"/>
                <w:sz w:val="20"/>
                <w:szCs w:val="20"/>
              </w:rPr>
              <w:t>Tom Sharples</w:t>
            </w:r>
          </w:p>
        </w:tc>
        <w:tc>
          <w:tcPr>
            <w:tcW w:w="2409" w:type="dxa"/>
          </w:tcPr>
          <w:p w14:paraId="6D58D327" w14:textId="240AD730" w:rsidR="00434652" w:rsidRPr="00456CDF" w:rsidRDefault="00D464D8" w:rsidP="00843344">
            <w:pPr>
              <w:pStyle w:val="BodyText1"/>
              <w:spacing w:after="0"/>
              <w:jc w:val="center"/>
              <w:rPr>
                <w:rFonts w:cs="Arial"/>
                <w:sz w:val="20"/>
                <w:szCs w:val="20"/>
              </w:rPr>
            </w:pPr>
            <w:r>
              <w:rPr>
                <w:rFonts w:cs="Arial"/>
                <w:sz w:val="20"/>
                <w:szCs w:val="20"/>
              </w:rPr>
              <w:t>March ‘18</w:t>
            </w:r>
          </w:p>
        </w:tc>
      </w:tr>
      <w:tr w:rsidR="00434652" w14:paraId="69031B5C" w14:textId="77777777" w:rsidTr="00E6542F">
        <w:tc>
          <w:tcPr>
            <w:tcW w:w="1843" w:type="dxa"/>
            <w:vMerge/>
          </w:tcPr>
          <w:p w14:paraId="14A87DCE" w14:textId="77777777" w:rsidR="00434652" w:rsidRPr="005259AF" w:rsidRDefault="00434652" w:rsidP="00843344">
            <w:pPr>
              <w:spacing w:after="0"/>
              <w:rPr>
                <w:rFonts w:cs="Arial"/>
                <w:sz w:val="20"/>
                <w:szCs w:val="20"/>
              </w:rPr>
            </w:pPr>
          </w:p>
        </w:tc>
        <w:tc>
          <w:tcPr>
            <w:tcW w:w="5245" w:type="dxa"/>
          </w:tcPr>
          <w:p w14:paraId="5173DA80" w14:textId="12C3D63D" w:rsidR="00434652" w:rsidRPr="00456CDF" w:rsidRDefault="00434652" w:rsidP="00843344">
            <w:pPr>
              <w:spacing w:after="0"/>
              <w:ind w:left="34"/>
              <w:rPr>
                <w:rFonts w:cs="Arial"/>
                <w:sz w:val="20"/>
                <w:szCs w:val="20"/>
              </w:rPr>
            </w:pPr>
            <w:r w:rsidRPr="00456CDF">
              <w:rPr>
                <w:rFonts w:cs="Arial"/>
                <w:sz w:val="20"/>
                <w:szCs w:val="20"/>
              </w:rPr>
              <w:t>Investigate male and female representation within management structures of club committees</w:t>
            </w:r>
          </w:p>
        </w:tc>
        <w:tc>
          <w:tcPr>
            <w:tcW w:w="3686" w:type="dxa"/>
          </w:tcPr>
          <w:p w14:paraId="404C0C21" w14:textId="77777777" w:rsidR="00434652" w:rsidRDefault="00434652" w:rsidP="00434652">
            <w:pPr>
              <w:pStyle w:val="BodyText1"/>
              <w:spacing w:after="0"/>
              <w:rPr>
                <w:rFonts w:cs="Arial"/>
                <w:sz w:val="20"/>
                <w:szCs w:val="20"/>
              </w:rPr>
            </w:pPr>
            <w:r>
              <w:rPr>
                <w:rFonts w:cs="Arial"/>
                <w:sz w:val="20"/>
                <w:szCs w:val="20"/>
              </w:rPr>
              <w:t>Tom Sharples</w:t>
            </w:r>
          </w:p>
          <w:p w14:paraId="6FA05E0B" w14:textId="2998DEB7" w:rsidR="00434652" w:rsidRPr="00456CDF" w:rsidRDefault="00434652" w:rsidP="00434652">
            <w:pPr>
              <w:pStyle w:val="BodyText1"/>
              <w:spacing w:after="0"/>
              <w:rPr>
                <w:rFonts w:cs="Arial"/>
                <w:sz w:val="20"/>
                <w:szCs w:val="20"/>
              </w:rPr>
            </w:pPr>
            <w:r>
              <w:rPr>
                <w:rFonts w:cs="Arial"/>
                <w:sz w:val="20"/>
                <w:szCs w:val="20"/>
              </w:rPr>
              <w:t>Regional Leads</w:t>
            </w:r>
          </w:p>
        </w:tc>
        <w:tc>
          <w:tcPr>
            <w:tcW w:w="2409" w:type="dxa"/>
          </w:tcPr>
          <w:p w14:paraId="743D26B6" w14:textId="4EEE1FFB" w:rsidR="00434652" w:rsidRPr="00456CDF" w:rsidRDefault="00D464D8" w:rsidP="00843344">
            <w:pPr>
              <w:pStyle w:val="BodyText1"/>
              <w:spacing w:after="0"/>
              <w:jc w:val="center"/>
              <w:rPr>
                <w:rFonts w:cs="Arial"/>
                <w:sz w:val="20"/>
                <w:szCs w:val="20"/>
              </w:rPr>
            </w:pPr>
            <w:r>
              <w:rPr>
                <w:rFonts w:cs="Arial"/>
                <w:sz w:val="20"/>
                <w:szCs w:val="20"/>
              </w:rPr>
              <w:t>March ‘18</w:t>
            </w:r>
          </w:p>
        </w:tc>
      </w:tr>
      <w:tr w:rsidR="00434652" w14:paraId="6F6CDEB4" w14:textId="77777777" w:rsidTr="00E6542F">
        <w:tc>
          <w:tcPr>
            <w:tcW w:w="1843" w:type="dxa"/>
            <w:vMerge/>
          </w:tcPr>
          <w:p w14:paraId="373D9361" w14:textId="407A298D" w:rsidR="00434652" w:rsidRPr="005259AF" w:rsidRDefault="00434652" w:rsidP="00843344">
            <w:pPr>
              <w:spacing w:after="0"/>
              <w:rPr>
                <w:rFonts w:cs="Arial"/>
                <w:sz w:val="20"/>
                <w:szCs w:val="20"/>
                <w:u w:val="single"/>
              </w:rPr>
            </w:pPr>
          </w:p>
        </w:tc>
        <w:tc>
          <w:tcPr>
            <w:tcW w:w="5245" w:type="dxa"/>
          </w:tcPr>
          <w:p w14:paraId="06FE8E28" w14:textId="1604AB8C" w:rsidR="00434652" w:rsidRPr="00663CC9" w:rsidRDefault="00434652" w:rsidP="00843344">
            <w:pPr>
              <w:pStyle w:val="BodyText1"/>
              <w:spacing w:after="0"/>
              <w:ind w:left="34"/>
              <w:rPr>
                <w:sz w:val="20"/>
                <w:szCs w:val="20"/>
              </w:rPr>
            </w:pPr>
            <w:r w:rsidRPr="00FB1134">
              <w:rPr>
                <w:rFonts w:cs="Arial"/>
                <w:sz w:val="20"/>
                <w:szCs w:val="20"/>
              </w:rPr>
              <w:t>Investigate whether the SG could re-run the Scottish Household survey to ga</w:t>
            </w:r>
            <w:r>
              <w:rPr>
                <w:rFonts w:cs="Arial"/>
                <w:sz w:val="20"/>
                <w:szCs w:val="20"/>
              </w:rPr>
              <w:t>ther up to date information on s</w:t>
            </w:r>
            <w:r w:rsidRPr="00FB1134">
              <w:rPr>
                <w:rFonts w:cs="Arial"/>
                <w:sz w:val="20"/>
                <w:szCs w:val="20"/>
              </w:rPr>
              <w:t>tatistics</w:t>
            </w:r>
          </w:p>
        </w:tc>
        <w:tc>
          <w:tcPr>
            <w:tcW w:w="3686" w:type="dxa"/>
          </w:tcPr>
          <w:p w14:paraId="6E143B67" w14:textId="68A4D9CF" w:rsidR="00434652" w:rsidRPr="00456CDF" w:rsidRDefault="00434652" w:rsidP="00434652">
            <w:pPr>
              <w:pStyle w:val="BodyText1"/>
              <w:spacing w:after="0"/>
              <w:rPr>
                <w:rFonts w:cs="Arial"/>
                <w:sz w:val="20"/>
                <w:szCs w:val="20"/>
              </w:rPr>
            </w:pPr>
            <w:r>
              <w:rPr>
                <w:rFonts w:cs="Arial"/>
                <w:sz w:val="20"/>
                <w:szCs w:val="20"/>
              </w:rPr>
              <w:t>Patricia Horton</w:t>
            </w:r>
          </w:p>
        </w:tc>
        <w:tc>
          <w:tcPr>
            <w:tcW w:w="2409" w:type="dxa"/>
          </w:tcPr>
          <w:p w14:paraId="3DFB5EB3" w14:textId="204DCE55" w:rsidR="00434652" w:rsidRPr="00456CDF" w:rsidRDefault="00D464D8" w:rsidP="00843344">
            <w:pPr>
              <w:pStyle w:val="BodyText1"/>
              <w:spacing w:after="0"/>
              <w:jc w:val="center"/>
              <w:rPr>
                <w:rFonts w:cs="Arial"/>
                <w:sz w:val="20"/>
                <w:szCs w:val="20"/>
              </w:rPr>
            </w:pPr>
            <w:r>
              <w:rPr>
                <w:rFonts w:cs="Arial"/>
                <w:sz w:val="20"/>
                <w:szCs w:val="20"/>
              </w:rPr>
              <w:t>March ‘18</w:t>
            </w:r>
          </w:p>
        </w:tc>
      </w:tr>
      <w:tr w:rsidR="00434652" w14:paraId="7E4F945E" w14:textId="77777777" w:rsidTr="00E6542F">
        <w:tc>
          <w:tcPr>
            <w:tcW w:w="1843" w:type="dxa"/>
            <w:vMerge w:val="restart"/>
          </w:tcPr>
          <w:p w14:paraId="3EA88BE3" w14:textId="1BA2F7DC" w:rsidR="00434652" w:rsidRPr="005259AF" w:rsidRDefault="00434652" w:rsidP="00843344">
            <w:pPr>
              <w:spacing w:after="0"/>
              <w:rPr>
                <w:sz w:val="20"/>
                <w:szCs w:val="20"/>
              </w:rPr>
            </w:pPr>
            <w:r>
              <w:rPr>
                <w:rFonts w:cs="Arial"/>
                <w:b/>
                <w:sz w:val="20"/>
                <w:szCs w:val="20"/>
              </w:rPr>
              <w:lastRenderedPageBreak/>
              <w:t>Gender reassignment and s</w:t>
            </w:r>
            <w:r w:rsidRPr="00AE3905">
              <w:rPr>
                <w:rFonts w:cs="Arial"/>
                <w:b/>
                <w:sz w:val="20"/>
                <w:szCs w:val="20"/>
              </w:rPr>
              <w:t xml:space="preserve">exual </w:t>
            </w:r>
            <w:r>
              <w:rPr>
                <w:rFonts w:cs="Arial"/>
                <w:b/>
                <w:sz w:val="20"/>
                <w:szCs w:val="20"/>
              </w:rPr>
              <w:t>o</w:t>
            </w:r>
            <w:r w:rsidRPr="00AE3905">
              <w:rPr>
                <w:rFonts w:cs="Arial"/>
                <w:b/>
                <w:sz w:val="20"/>
                <w:szCs w:val="20"/>
              </w:rPr>
              <w:t>rientation</w:t>
            </w:r>
            <w:r>
              <w:rPr>
                <w:rFonts w:cs="Arial"/>
                <w:b/>
                <w:sz w:val="20"/>
                <w:szCs w:val="20"/>
              </w:rPr>
              <w:t xml:space="preserve"> and </w:t>
            </w:r>
          </w:p>
        </w:tc>
        <w:tc>
          <w:tcPr>
            <w:tcW w:w="5245" w:type="dxa"/>
          </w:tcPr>
          <w:p w14:paraId="461E49F9" w14:textId="07F8BBAA" w:rsidR="00434652" w:rsidRPr="00A421CB" w:rsidRDefault="00434652" w:rsidP="00843344">
            <w:pPr>
              <w:pStyle w:val="BodyText1"/>
              <w:spacing w:after="0"/>
              <w:ind w:left="34"/>
            </w:pPr>
            <w:r>
              <w:rPr>
                <w:sz w:val="20"/>
                <w:szCs w:val="20"/>
              </w:rPr>
              <w:t xml:space="preserve">Ensure professional staff </w:t>
            </w:r>
            <w:r w:rsidRPr="005259AF">
              <w:rPr>
                <w:sz w:val="20"/>
                <w:szCs w:val="20"/>
              </w:rPr>
              <w:t xml:space="preserve">have a </w:t>
            </w:r>
            <w:r w:rsidRPr="005259AF">
              <w:rPr>
                <w:rFonts w:cs="Arial"/>
                <w:sz w:val="20"/>
                <w:szCs w:val="20"/>
              </w:rPr>
              <w:t xml:space="preserve">better understanding of the issues relating to </w:t>
            </w:r>
            <w:r>
              <w:rPr>
                <w:rFonts w:cs="Arial"/>
                <w:sz w:val="20"/>
                <w:szCs w:val="20"/>
              </w:rPr>
              <w:t xml:space="preserve">transphobia </w:t>
            </w:r>
            <w:r w:rsidRPr="005259AF">
              <w:rPr>
                <w:rFonts w:cs="Arial"/>
                <w:sz w:val="20"/>
                <w:szCs w:val="20"/>
              </w:rPr>
              <w:t xml:space="preserve">in Scottish sport and </w:t>
            </w:r>
            <w:r>
              <w:rPr>
                <w:rFonts w:cs="Arial"/>
                <w:sz w:val="20"/>
                <w:szCs w:val="20"/>
              </w:rPr>
              <w:t xml:space="preserve">are proactive in </w:t>
            </w:r>
            <w:r w:rsidRPr="005259AF">
              <w:rPr>
                <w:rFonts w:cs="Arial"/>
                <w:sz w:val="20"/>
                <w:szCs w:val="20"/>
              </w:rPr>
              <w:t>what should be done to tackle the</w:t>
            </w:r>
            <w:r>
              <w:rPr>
                <w:rFonts w:cs="Arial"/>
                <w:sz w:val="20"/>
                <w:szCs w:val="20"/>
              </w:rPr>
              <w:t>se issues within clubs</w:t>
            </w:r>
          </w:p>
        </w:tc>
        <w:tc>
          <w:tcPr>
            <w:tcW w:w="3686" w:type="dxa"/>
          </w:tcPr>
          <w:p w14:paraId="1744D768" w14:textId="1CD379AF" w:rsidR="00434652" w:rsidRDefault="00434652" w:rsidP="00434652">
            <w:pPr>
              <w:pStyle w:val="BodyText1"/>
              <w:spacing w:after="0"/>
              <w:rPr>
                <w:rFonts w:cs="Arial"/>
                <w:sz w:val="20"/>
                <w:szCs w:val="20"/>
              </w:rPr>
            </w:pPr>
            <w:r>
              <w:rPr>
                <w:rFonts w:cs="Arial"/>
                <w:sz w:val="20"/>
                <w:szCs w:val="20"/>
              </w:rPr>
              <w:t>LGBT Lead</w:t>
            </w:r>
          </w:p>
          <w:p w14:paraId="73EF70DC" w14:textId="2AFA871F" w:rsidR="00434652" w:rsidRPr="00456CDF" w:rsidRDefault="00434652" w:rsidP="00434652">
            <w:pPr>
              <w:pStyle w:val="BodyText1"/>
              <w:spacing w:after="0"/>
              <w:rPr>
                <w:rFonts w:cs="Arial"/>
                <w:sz w:val="20"/>
                <w:szCs w:val="20"/>
              </w:rPr>
            </w:pPr>
            <w:r>
              <w:rPr>
                <w:rFonts w:cs="Arial"/>
                <w:sz w:val="20"/>
                <w:szCs w:val="20"/>
              </w:rPr>
              <w:t>Regional Leads</w:t>
            </w:r>
          </w:p>
        </w:tc>
        <w:tc>
          <w:tcPr>
            <w:tcW w:w="2409" w:type="dxa"/>
          </w:tcPr>
          <w:p w14:paraId="6B037294" w14:textId="63F146CD" w:rsidR="00434652" w:rsidRPr="00456CDF" w:rsidRDefault="00D464D8" w:rsidP="00843344">
            <w:pPr>
              <w:pStyle w:val="BodyText1"/>
              <w:spacing w:after="0"/>
              <w:jc w:val="center"/>
              <w:rPr>
                <w:rFonts w:cs="Arial"/>
                <w:sz w:val="20"/>
                <w:szCs w:val="20"/>
              </w:rPr>
            </w:pPr>
            <w:r>
              <w:rPr>
                <w:rFonts w:cs="Arial"/>
                <w:sz w:val="20"/>
                <w:szCs w:val="20"/>
              </w:rPr>
              <w:t>March ‘18</w:t>
            </w:r>
          </w:p>
        </w:tc>
      </w:tr>
      <w:tr w:rsidR="00434652" w14:paraId="3DF10180" w14:textId="77777777" w:rsidTr="00E6542F">
        <w:tc>
          <w:tcPr>
            <w:tcW w:w="1843" w:type="dxa"/>
            <w:vMerge/>
          </w:tcPr>
          <w:p w14:paraId="25E0C9F2" w14:textId="47087843" w:rsidR="00434652" w:rsidRPr="005259AF" w:rsidRDefault="00434652" w:rsidP="00843344">
            <w:pPr>
              <w:pStyle w:val="BodyText1"/>
              <w:spacing w:after="0"/>
              <w:rPr>
                <w:sz w:val="20"/>
                <w:szCs w:val="20"/>
              </w:rPr>
            </w:pPr>
          </w:p>
        </w:tc>
        <w:tc>
          <w:tcPr>
            <w:tcW w:w="5245" w:type="dxa"/>
          </w:tcPr>
          <w:p w14:paraId="3BB00B27" w14:textId="74C6C176" w:rsidR="00434652" w:rsidRPr="00456CDF" w:rsidRDefault="00434652" w:rsidP="00843344">
            <w:pPr>
              <w:spacing w:after="0"/>
              <w:ind w:left="34"/>
              <w:rPr>
                <w:rFonts w:cs="Arial"/>
                <w:sz w:val="20"/>
                <w:szCs w:val="20"/>
              </w:rPr>
            </w:pPr>
            <w:r w:rsidRPr="00456CDF">
              <w:rPr>
                <w:rFonts w:cs="Arial"/>
                <w:sz w:val="20"/>
                <w:szCs w:val="20"/>
              </w:rPr>
              <w:t>Identify and profile specific LGBT clubs as part of our world class sporting system.</w:t>
            </w:r>
          </w:p>
        </w:tc>
        <w:tc>
          <w:tcPr>
            <w:tcW w:w="3686" w:type="dxa"/>
          </w:tcPr>
          <w:p w14:paraId="6BA8A085" w14:textId="681E6F80" w:rsidR="00434652" w:rsidRPr="00456CDF" w:rsidRDefault="00434652" w:rsidP="00434652">
            <w:pPr>
              <w:pStyle w:val="BodyText1"/>
              <w:spacing w:after="0"/>
              <w:rPr>
                <w:rFonts w:cs="Arial"/>
                <w:sz w:val="20"/>
                <w:szCs w:val="20"/>
              </w:rPr>
            </w:pPr>
            <w:r>
              <w:rPr>
                <w:rFonts w:cs="Arial"/>
                <w:sz w:val="20"/>
                <w:szCs w:val="20"/>
              </w:rPr>
              <w:t>Ursula MacFarlane</w:t>
            </w:r>
          </w:p>
        </w:tc>
        <w:tc>
          <w:tcPr>
            <w:tcW w:w="2409" w:type="dxa"/>
          </w:tcPr>
          <w:p w14:paraId="3F2307DA" w14:textId="74426834" w:rsidR="00434652" w:rsidRPr="00456CDF" w:rsidRDefault="00D464D8" w:rsidP="00843344">
            <w:pPr>
              <w:pStyle w:val="BodyText1"/>
              <w:spacing w:after="0"/>
              <w:jc w:val="center"/>
              <w:rPr>
                <w:rFonts w:cs="Arial"/>
                <w:sz w:val="20"/>
                <w:szCs w:val="20"/>
              </w:rPr>
            </w:pPr>
            <w:r>
              <w:rPr>
                <w:rFonts w:cs="Arial"/>
                <w:sz w:val="20"/>
                <w:szCs w:val="20"/>
              </w:rPr>
              <w:t>Nov ‘18</w:t>
            </w:r>
          </w:p>
        </w:tc>
      </w:tr>
      <w:tr w:rsidR="00434652" w14:paraId="079AE3AF" w14:textId="77777777" w:rsidTr="00E6542F">
        <w:tc>
          <w:tcPr>
            <w:tcW w:w="1843" w:type="dxa"/>
            <w:vMerge/>
          </w:tcPr>
          <w:p w14:paraId="4DFBDD0C" w14:textId="77777777" w:rsidR="00434652" w:rsidRPr="005259AF" w:rsidRDefault="00434652" w:rsidP="00843344">
            <w:pPr>
              <w:pStyle w:val="BodyText1"/>
              <w:spacing w:after="0"/>
              <w:rPr>
                <w:sz w:val="20"/>
                <w:szCs w:val="20"/>
              </w:rPr>
            </w:pPr>
          </w:p>
        </w:tc>
        <w:tc>
          <w:tcPr>
            <w:tcW w:w="5245" w:type="dxa"/>
          </w:tcPr>
          <w:p w14:paraId="2DD73379" w14:textId="7034A37D" w:rsidR="00434652" w:rsidRPr="00456CDF" w:rsidRDefault="00434652" w:rsidP="00843344">
            <w:pPr>
              <w:spacing w:after="0"/>
              <w:ind w:left="34"/>
              <w:rPr>
                <w:rFonts w:cs="Arial"/>
                <w:sz w:val="20"/>
                <w:szCs w:val="20"/>
              </w:rPr>
            </w:pPr>
            <w:r w:rsidRPr="00456CDF">
              <w:rPr>
                <w:sz w:val="20"/>
                <w:szCs w:val="20"/>
              </w:rPr>
              <w:t xml:space="preserve">Raise awareness to Club Sport Professionals and ensure they consider the wide range of LGB clubs that might exist in their community and provide opportunities for them to become involved in hubs. </w:t>
            </w:r>
          </w:p>
        </w:tc>
        <w:tc>
          <w:tcPr>
            <w:tcW w:w="3686" w:type="dxa"/>
          </w:tcPr>
          <w:p w14:paraId="1846CE20" w14:textId="72A86706" w:rsidR="00434652" w:rsidRPr="00456CDF" w:rsidRDefault="00434652" w:rsidP="00434652">
            <w:pPr>
              <w:pStyle w:val="BodyText1"/>
              <w:spacing w:after="0"/>
              <w:rPr>
                <w:rFonts w:cs="Arial"/>
                <w:sz w:val="20"/>
                <w:szCs w:val="20"/>
              </w:rPr>
            </w:pPr>
            <w:r>
              <w:rPr>
                <w:rFonts w:cs="Arial"/>
                <w:sz w:val="20"/>
                <w:szCs w:val="20"/>
              </w:rPr>
              <w:t>Regional Leads</w:t>
            </w:r>
          </w:p>
        </w:tc>
        <w:tc>
          <w:tcPr>
            <w:tcW w:w="2409" w:type="dxa"/>
          </w:tcPr>
          <w:p w14:paraId="4130C8FA" w14:textId="32A47CB1" w:rsidR="00434652" w:rsidRPr="00456CDF" w:rsidRDefault="00D464D8" w:rsidP="00843344">
            <w:pPr>
              <w:pStyle w:val="BodyText1"/>
              <w:spacing w:after="0"/>
              <w:jc w:val="center"/>
              <w:rPr>
                <w:rFonts w:cs="Arial"/>
                <w:sz w:val="20"/>
                <w:szCs w:val="20"/>
              </w:rPr>
            </w:pPr>
            <w:r>
              <w:rPr>
                <w:rFonts w:cs="Arial"/>
                <w:sz w:val="20"/>
                <w:szCs w:val="20"/>
              </w:rPr>
              <w:t>March ‘18</w:t>
            </w:r>
          </w:p>
        </w:tc>
      </w:tr>
      <w:tr w:rsidR="00434652" w14:paraId="2B41AF1F" w14:textId="77777777" w:rsidTr="00E6542F">
        <w:tc>
          <w:tcPr>
            <w:tcW w:w="1843" w:type="dxa"/>
            <w:vMerge/>
          </w:tcPr>
          <w:p w14:paraId="6C1B78CF" w14:textId="77777777" w:rsidR="00434652" w:rsidRDefault="00434652" w:rsidP="00843344">
            <w:pPr>
              <w:pStyle w:val="BodyText1"/>
              <w:spacing w:after="0"/>
              <w:rPr>
                <w:sz w:val="20"/>
                <w:szCs w:val="20"/>
              </w:rPr>
            </w:pPr>
          </w:p>
        </w:tc>
        <w:tc>
          <w:tcPr>
            <w:tcW w:w="5245" w:type="dxa"/>
          </w:tcPr>
          <w:p w14:paraId="74F6911C" w14:textId="658DCAD7" w:rsidR="00434652" w:rsidRPr="00456CDF" w:rsidRDefault="00434652" w:rsidP="00843344">
            <w:pPr>
              <w:spacing w:after="0"/>
              <w:ind w:left="34"/>
              <w:rPr>
                <w:rFonts w:cs="Arial"/>
                <w:sz w:val="20"/>
                <w:szCs w:val="20"/>
              </w:rPr>
            </w:pPr>
            <w:r w:rsidRPr="00456CDF">
              <w:rPr>
                <w:sz w:val="20"/>
                <w:szCs w:val="20"/>
              </w:rPr>
              <w:t xml:space="preserve">Ensure Club Sport Professionals have a </w:t>
            </w:r>
            <w:r w:rsidRPr="00456CDF">
              <w:rPr>
                <w:rFonts w:cs="Arial"/>
                <w:sz w:val="20"/>
                <w:szCs w:val="20"/>
              </w:rPr>
              <w:t xml:space="preserve">better understanding of the issues relating to homophobia in Scottish sport and what should be done to tackle these issues. </w:t>
            </w:r>
          </w:p>
        </w:tc>
        <w:tc>
          <w:tcPr>
            <w:tcW w:w="3686" w:type="dxa"/>
          </w:tcPr>
          <w:p w14:paraId="7A08DBED" w14:textId="77777777" w:rsidR="00434652" w:rsidRDefault="00434652" w:rsidP="00434652">
            <w:pPr>
              <w:pStyle w:val="BodyText1"/>
              <w:spacing w:after="0"/>
              <w:rPr>
                <w:rFonts w:cs="Arial"/>
                <w:sz w:val="20"/>
                <w:szCs w:val="20"/>
              </w:rPr>
            </w:pPr>
            <w:r>
              <w:rPr>
                <w:rFonts w:cs="Arial"/>
                <w:sz w:val="20"/>
                <w:szCs w:val="20"/>
              </w:rPr>
              <w:t>Regional Leads</w:t>
            </w:r>
          </w:p>
          <w:p w14:paraId="3229DF60" w14:textId="70BF2E06" w:rsidR="00434652" w:rsidRPr="00456CDF" w:rsidRDefault="00434652" w:rsidP="00434652">
            <w:pPr>
              <w:pStyle w:val="BodyText1"/>
              <w:spacing w:after="0"/>
              <w:rPr>
                <w:rFonts w:cs="Arial"/>
                <w:sz w:val="20"/>
                <w:szCs w:val="20"/>
              </w:rPr>
            </w:pPr>
            <w:r>
              <w:rPr>
                <w:rFonts w:cs="Arial"/>
                <w:sz w:val="20"/>
                <w:szCs w:val="20"/>
              </w:rPr>
              <w:t>Jane Scott (H4C)</w:t>
            </w:r>
          </w:p>
        </w:tc>
        <w:tc>
          <w:tcPr>
            <w:tcW w:w="2409" w:type="dxa"/>
          </w:tcPr>
          <w:p w14:paraId="0B6B37A0" w14:textId="6B50580F" w:rsidR="00434652" w:rsidRPr="00456CDF" w:rsidRDefault="00D464D8" w:rsidP="00843344">
            <w:pPr>
              <w:pStyle w:val="BodyText1"/>
              <w:spacing w:after="0"/>
              <w:jc w:val="center"/>
              <w:rPr>
                <w:rFonts w:cs="Arial"/>
                <w:sz w:val="20"/>
                <w:szCs w:val="20"/>
              </w:rPr>
            </w:pPr>
            <w:r>
              <w:rPr>
                <w:rFonts w:cs="Arial"/>
                <w:sz w:val="20"/>
                <w:szCs w:val="20"/>
              </w:rPr>
              <w:t>March ‘18</w:t>
            </w:r>
          </w:p>
        </w:tc>
      </w:tr>
      <w:tr w:rsidR="00434652" w14:paraId="34DF5AC1" w14:textId="77777777" w:rsidTr="00E6542F">
        <w:tc>
          <w:tcPr>
            <w:tcW w:w="1843" w:type="dxa"/>
            <w:vMerge/>
          </w:tcPr>
          <w:p w14:paraId="61A9F863" w14:textId="40EA1F4A" w:rsidR="00434652" w:rsidRDefault="00434652" w:rsidP="00843344">
            <w:pPr>
              <w:pStyle w:val="BodyText1"/>
              <w:spacing w:after="0"/>
              <w:rPr>
                <w:sz w:val="20"/>
                <w:szCs w:val="20"/>
              </w:rPr>
            </w:pPr>
          </w:p>
        </w:tc>
        <w:tc>
          <w:tcPr>
            <w:tcW w:w="5245" w:type="dxa"/>
          </w:tcPr>
          <w:p w14:paraId="50AAD0B8" w14:textId="540AA2FF" w:rsidR="00434652" w:rsidRPr="00BA5A80" w:rsidRDefault="00434652" w:rsidP="00843344">
            <w:pPr>
              <w:pStyle w:val="BodyText1"/>
              <w:spacing w:after="0"/>
              <w:ind w:left="34"/>
              <w:rPr>
                <w:sz w:val="20"/>
                <w:szCs w:val="20"/>
              </w:rPr>
            </w:pPr>
            <w:r w:rsidRPr="005259AF">
              <w:rPr>
                <w:sz w:val="20"/>
                <w:szCs w:val="20"/>
              </w:rPr>
              <w:t xml:space="preserve">Ensure </w:t>
            </w:r>
            <w:r>
              <w:rPr>
                <w:sz w:val="20"/>
                <w:szCs w:val="20"/>
              </w:rPr>
              <w:t>Club Sport Professionals</w:t>
            </w:r>
            <w:r w:rsidRPr="005259AF">
              <w:rPr>
                <w:sz w:val="20"/>
                <w:szCs w:val="20"/>
              </w:rPr>
              <w:t xml:space="preserve"> are proactive in their approach in working towards </w:t>
            </w:r>
            <w:r w:rsidRPr="005259AF">
              <w:rPr>
                <w:rFonts w:cs="Arial"/>
                <w:sz w:val="20"/>
                <w:szCs w:val="20"/>
              </w:rPr>
              <w:t>el</w:t>
            </w:r>
            <w:r>
              <w:rPr>
                <w:rFonts w:cs="Arial"/>
                <w:sz w:val="20"/>
                <w:szCs w:val="20"/>
              </w:rPr>
              <w:t xml:space="preserve">iminating homophobia within </w:t>
            </w:r>
            <w:r w:rsidRPr="005259AF">
              <w:rPr>
                <w:rFonts w:cs="Arial"/>
                <w:sz w:val="20"/>
                <w:szCs w:val="20"/>
              </w:rPr>
              <w:t>clubs.</w:t>
            </w:r>
          </w:p>
        </w:tc>
        <w:tc>
          <w:tcPr>
            <w:tcW w:w="3686" w:type="dxa"/>
          </w:tcPr>
          <w:p w14:paraId="44160C1E" w14:textId="71559BB4" w:rsidR="00434652" w:rsidRPr="00456CDF" w:rsidRDefault="00434652" w:rsidP="00434652">
            <w:pPr>
              <w:pStyle w:val="BodyText1"/>
              <w:spacing w:after="0"/>
              <w:rPr>
                <w:rFonts w:cs="Arial"/>
                <w:sz w:val="20"/>
                <w:szCs w:val="20"/>
              </w:rPr>
            </w:pPr>
            <w:r>
              <w:rPr>
                <w:rFonts w:cs="Arial"/>
                <w:sz w:val="20"/>
                <w:szCs w:val="20"/>
              </w:rPr>
              <w:t>Regional Leads</w:t>
            </w:r>
          </w:p>
        </w:tc>
        <w:tc>
          <w:tcPr>
            <w:tcW w:w="2409" w:type="dxa"/>
          </w:tcPr>
          <w:p w14:paraId="1CDBBC9B" w14:textId="044F156A" w:rsidR="00434652" w:rsidRPr="00456CDF" w:rsidRDefault="00D464D8" w:rsidP="00843344">
            <w:pPr>
              <w:pStyle w:val="BodyText1"/>
              <w:spacing w:after="0"/>
              <w:jc w:val="center"/>
              <w:rPr>
                <w:rFonts w:cs="Arial"/>
                <w:sz w:val="20"/>
                <w:szCs w:val="20"/>
              </w:rPr>
            </w:pPr>
            <w:r>
              <w:rPr>
                <w:rFonts w:cs="Arial"/>
                <w:sz w:val="20"/>
                <w:szCs w:val="20"/>
              </w:rPr>
              <w:t>March ‘18</w:t>
            </w:r>
          </w:p>
        </w:tc>
      </w:tr>
      <w:tr w:rsidR="00434652" w14:paraId="1269AC7B" w14:textId="77777777" w:rsidTr="00E6542F">
        <w:tc>
          <w:tcPr>
            <w:tcW w:w="1843" w:type="dxa"/>
            <w:vMerge w:val="restart"/>
          </w:tcPr>
          <w:p w14:paraId="3FC40063" w14:textId="77777777" w:rsidR="00434652" w:rsidRPr="007A4399" w:rsidRDefault="00434652" w:rsidP="00843344">
            <w:pPr>
              <w:pStyle w:val="BodyText1"/>
              <w:spacing w:after="0"/>
              <w:rPr>
                <w:b/>
                <w:sz w:val="20"/>
                <w:szCs w:val="20"/>
              </w:rPr>
            </w:pPr>
            <w:r w:rsidRPr="007A4399">
              <w:rPr>
                <w:b/>
                <w:sz w:val="20"/>
                <w:szCs w:val="20"/>
              </w:rPr>
              <w:t>All</w:t>
            </w:r>
          </w:p>
        </w:tc>
        <w:tc>
          <w:tcPr>
            <w:tcW w:w="5245" w:type="dxa"/>
          </w:tcPr>
          <w:p w14:paraId="53E1D179" w14:textId="1FA47769" w:rsidR="00434652" w:rsidRPr="00456CDF" w:rsidRDefault="00434652" w:rsidP="00D464D8">
            <w:pPr>
              <w:pStyle w:val="BodyText1"/>
              <w:spacing w:after="0"/>
              <w:ind w:left="34"/>
              <w:rPr>
                <w:sz w:val="20"/>
                <w:szCs w:val="20"/>
              </w:rPr>
            </w:pPr>
            <w:r w:rsidRPr="005259AF">
              <w:rPr>
                <w:sz w:val="20"/>
                <w:szCs w:val="20"/>
              </w:rPr>
              <w:t xml:space="preserve">Raise awareness to </w:t>
            </w:r>
            <w:r>
              <w:rPr>
                <w:sz w:val="20"/>
                <w:szCs w:val="20"/>
              </w:rPr>
              <w:t>professional staff</w:t>
            </w:r>
            <w:r w:rsidRPr="005259AF">
              <w:rPr>
                <w:sz w:val="20"/>
                <w:szCs w:val="20"/>
              </w:rPr>
              <w:t xml:space="preserve"> and ensure they consider the wide range of clubs that might exist in their community and provide opportunities for th</w:t>
            </w:r>
            <w:r w:rsidR="00D464D8">
              <w:rPr>
                <w:sz w:val="20"/>
                <w:szCs w:val="20"/>
              </w:rPr>
              <w:t>em to become involved in clu</w:t>
            </w:r>
            <w:r>
              <w:rPr>
                <w:sz w:val="20"/>
                <w:szCs w:val="20"/>
              </w:rPr>
              <w:t>bs. (GENERAL – applies to all characteristics)</w:t>
            </w:r>
          </w:p>
        </w:tc>
        <w:tc>
          <w:tcPr>
            <w:tcW w:w="3686" w:type="dxa"/>
          </w:tcPr>
          <w:p w14:paraId="531D379C" w14:textId="7C434E6F" w:rsidR="00434652" w:rsidRPr="00456CDF" w:rsidRDefault="00434652" w:rsidP="00434652">
            <w:pPr>
              <w:pStyle w:val="BodyText1"/>
              <w:spacing w:after="0"/>
              <w:rPr>
                <w:rFonts w:cs="Arial"/>
                <w:sz w:val="20"/>
                <w:szCs w:val="20"/>
              </w:rPr>
            </w:pPr>
            <w:r>
              <w:rPr>
                <w:rFonts w:cs="Arial"/>
                <w:sz w:val="20"/>
                <w:szCs w:val="20"/>
              </w:rPr>
              <w:t>Regional Leads</w:t>
            </w:r>
          </w:p>
        </w:tc>
        <w:tc>
          <w:tcPr>
            <w:tcW w:w="2409" w:type="dxa"/>
          </w:tcPr>
          <w:p w14:paraId="60114AA6" w14:textId="3A7F20F8" w:rsidR="00434652" w:rsidRPr="00456CDF" w:rsidRDefault="00D464D8" w:rsidP="00843344">
            <w:pPr>
              <w:pStyle w:val="BodyText1"/>
              <w:spacing w:after="0"/>
              <w:jc w:val="center"/>
              <w:rPr>
                <w:rFonts w:cs="Arial"/>
                <w:sz w:val="20"/>
                <w:szCs w:val="20"/>
              </w:rPr>
            </w:pPr>
            <w:r>
              <w:rPr>
                <w:rFonts w:cs="Arial"/>
                <w:sz w:val="20"/>
                <w:szCs w:val="20"/>
              </w:rPr>
              <w:t>March ‘18</w:t>
            </w:r>
          </w:p>
        </w:tc>
      </w:tr>
      <w:tr w:rsidR="00434652" w14:paraId="76ECFCD9" w14:textId="77777777" w:rsidTr="00E6542F">
        <w:tc>
          <w:tcPr>
            <w:tcW w:w="1843" w:type="dxa"/>
            <w:vMerge/>
          </w:tcPr>
          <w:p w14:paraId="5AB48DBD" w14:textId="77777777" w:rsidR="00434652" w:rsidRPr="007A4399" w:rsidRDefault="00434652" w:rsidP="00843344">
            <w:pPr>
              <w:pStyle w:val="BodyText1"/>
              <w:spacing w:after="0"/>
              <w:rPr>
                <w:b/>
                <w:sz w:val="20"/>
                <w:szCs w:val="20"/>
              </w:rPr>
            </w:pPr>
          </w:p>
        </w:tc>
        <w:tc>
          <w:tcPr>
            <w:tcW w:w="5245" w:type="dxa"/>
          </w:tcPr>
          <w:p w14:paraId="5BAE7F46" w14:textId="3E0AA7A7" w:rsidR="00434652" w:rsidRPr="005259AF" w:rsidRDefault="00434652" w:rsidP="00843344">
            <w:pPr>
              <w:pStyle w:val="BodyText1"/>
              <w:spacing w:after="0"/>
              <w:ind w:left="34"/>
              <w:rPr>
                <w:sz w:val="20"/>
                <w:szCs w:val="20"/>
              </w:rPr>
            </w:pPr>
            <w:r w:rsidRPr="00271F2B">
              <w:rPr>
                <w:sz w:val="20"/>
                <w:szCs w:val="20"/>
              </w:rPr>
              <w:t>Ensure th</w:t>
            </w:r>
            <w:r>
              <w:rPr>
                <w:sz w:val="20"/>
                <w:szCs w:val="20"/>
              </w:rPr>
              <w:t>at focus</w:t>
            </w:r>
            <w:r w:rsidRPr="00271F2B">
              <w:rPr>
                <w:sz w:val="20"/>
                <w:szCs w:val="20"/>
              </w:rPr>
              <w:t xml:space="preserve"> clubs are fully inclusive to all </w:t>
            </w:r>
            <w:r>
              <w:rPr>
                <w:sz w:val="20"/>
                <w:szCs w:val="20"/>
              </w:rPr>
              <w:t>protected characteristics</w:t>
            </w:r>
          </w:p>
        </w:tc>
        <w:tc>
          <w:tcPr>
            <w:tcW w:w="3686" w:type="dxa"/>
          </w:tcPr>
          <w:p w14:paraId="7949C2FB" w14:textId="77777777" w:rsidR="00434652" w:rsidRDefault="00434652" w:rsidP="00434652">
            <w:pPr>
              <w:pStyle w:val="BodyText1"/>
              <w:spacing w:after="0"/>
              <w:rPr>
                <w:rFonts w:cs="Arial"/>
                <w:sz w:val="20"/>
                <w:szCs w:val="20"/>
              </w:rPr>
            </w:pPr>
            <w:r>
              <w:rPr>
                <w:rFonts w:cs="Arial"/>
                <w:sz w:val="20"/>
                <w:szCs w:val="20"/>
              </w:rPr>
              <w:t>SGB PMs (SGB)</w:t>
            </w:r>
          </w:p>
          <w:p w14:paraId="1DCA1A76" w14:textId="77777777" w:rsidR="00434652" w:rsidRDefault="00434652" w:rsidP="00434652">
            <w:pPr>
              <w:pStyle w:val="BodyText1"/>
              <w:spacing w:after="0"/>
              <w:rPr>
                <w:rFonts w:cs="Arial"/>
                <w:sz w:val="20"/>
                <w:szCs w:val="20"/>
              </w:rPr>
            </w:pPr>
            <w:r>
              <w:rPr>
                <w:rFonts w:cs="Arial"/>
                <w:sz w:val="20"/>
                <w:szCs w:val="20"/>
              </w:rPr>
              <w:t>Andy Kelly (A4A)</w:t>
            </w:r>
          </w:p>
          <w:p w14:paraId="39CE86B6" w14:textId="77777777" w:rsidR="00434652" w:rsidRDefault="00434652" w:rsidP="00434652">
            <w:pPr>
              <w:pStyle w:val="BodyText1"/>
              <w:spacing w:after="0"/>
              <w:rPr>
                <w:rFonts w:cs="Arial"/>
                <w:sz w:val="20"/>
                <w:szCs w:val="20"/>
              </w:rPr>
            </w:pPr>
            <w:r>
              <w:rPr>
                <w:rFonts w:cs="Arial"/>
                <w:sz w:val="20"/>
                <w:szCs w:val="20"/>
              </w:rPr>
              <w:t>Regional Leads (DCI)</w:t>
            </w:r>
          </w:p>
          <w:p w14:paraId="505584AF" w14:textId="4312D42D" w:rsidR="00434652" w:rsidRPr="00456CDF" w:rsidRDefault="00434652" w:rsidP="00434652">
            <w:pPr>
              <w:pStyle w:val="BodyText1"/>
              <w:spacing w:after="0"/>
              <w:rPr>
                <w:rFonts w:cs="Arial"/>
                <w:sz w:val="20"/>
                <w:szCs w:val="20"/>
              </w:rPr>
            </w:pPr>
            <w:r>
              <w:rPr>
                <w:rFonts w:cs="Arial"/>
                <w:sz w:val="20"/>
                <w:szCs w:val="20"/>
              </w:rPr>
              <w:t>James Steel (CSHs)</w:t>
            </w:r>
          </w:p>
        </w:tc>
        <w:tc>
          <w:tcPr>
            <w:tcW w:w="2409" w:type="dxa"/>
          </w:tcPr>
          <w:p w14:paraId="7BD008C2" w14:textId="0385AE5F" w:rsidR="00434652" w:rsidRPr="00456CDF" w:rsidRDefault="00D464D8" w:rsidP="00843344">
            <w:pPr>
              <w:pStyle w:val="BodyText1"/>
              <w:spacing w:after="0"/>
              <w:jc w:val="center"/>
              <w:rPr>
                <w:rFonts w:cs="Arial"/>
                <w:sz w:val="20"/>
                <w:szCs w:val="20"/>
              </w:rPr>
            </w:pPr>
            <w:r>
              <w:rPr>
                <w:rFonts w:cs="Arial"/>
                <w:sz w:val="20"/>
                <w:szCs w:val="20"/>
              </w:rPr>
              <w:t>March ‘18</w:t>
            </w:r>
          </w:p>
        </w:tc>
      </w:tr>
    </w:tbl>
    <w:p w14:paraId="7B0AACEB" w14:textId="77777777" w:rsidR="000A75A5" w:rsidRPr="000A75A5" w:rsidRDefault="000A75A5" w:rsidP="000A75A5">
      <w:pPr>
        <w:pStyle w:val="BodyText1"/>
      </w:pPr>
    </w:p>
    <w:p w14:paraId="6398A316" w14:textId="77777777" w:rsidR="00AD4192" w:rsidRPr="00AD4192" w:rsidRDefault="00AD4192" w:rsidP="004512FE">
      <w:pPr>
        <w:pStyle w:val="Heading2"/>
      </w:pPr>
      <w:r w:rsidRPr="00AD4192">
        <w:t>Sign off</w:t>
      </w:r>
    </w:p>
    <w:tbl>
      <w:tblPr>
        <w:tblStyle w:val="TableGrid"/>
        <w:tblW w:w="0" w:type="auto"/>
        <w:tblInd w:w="-34" w:type="dxa"/>
        <w:tblLook w:val="04A0" w:firstRow="1" w:lastRow="0" w:firstColumn="1" w:lastColumn="0" w:noHBand="0" w:noVBand="1"/>
      </w:tblPr>
      <w:tblGrid>
        <w:gridCol w:w="3113"/>
        <w:gridCol w:w="10978"/>
      </w:tblGrid>
      <w:tr w:rsidR="00AD4192" w:rsidRPr="00AD4192" w14:paraId="134E12C2" w14:textId="77777777" w:rsidTr="000A75A5">
        <w:tc>
          <w:tcPr>
            <w:tcW w:w="3119" w:type="dxa"/>
            <w:shd w:val="clear" w:color="auto" w:fill="B8CCE4" w:themeFill="accent1" w:themeFillTint="66"/>
          </w:tcPr>
          <w:p w14:paraId="71B57C99" w14:textId="77777777" w:rsidR="00AD4192" w:rsidRPr="000A75A5" w:rsidRDefault="00AD4192" w:rsidP="002C7C6C">
            <w:pPr>
              <w:pStyle w:val="n"/>
              <w:numPr>
                <w:ilvl w:val="0"/>
                <w:numId w:val="0"/>
              </w:numPr>
              <w:rPr>
                <w:sz w:val="22"/>
                <w:szCs w:val="22"/>
              </w:rPr>
            </w:pPr>
            <w:r w:rsidRPr="000A75A5">
              <w:rPr>
                <w:sz w:val="22"/>
                <w:szCs w:val="22"/>
              </w:rPr>
              <w:t>Assessment signed off by:</w:t>
            </w:r>
          </w:p>
        </w:tc>
        <w:tc>
          <w:tcPr>
            <w:tcW w:w="11011" w:type="dxa"/>
          </w:tcPr>
          <w:p w14:paraId="5A79F237" w14:textId="3BBA8F06" w:rsidR="00AD4192" w:rsidRPr="0073188F" w:rsidRDefault="001833C2" w:rsidP="0073188F">
            <w:pPr>
              <w:pStyle w:val="n"/>
              <w:numPr>
                <w:ilvl w:val="0"/>
                <w:numId w:val="0"/>
              </w:numPr>
              <w:rPr>
                <w:sz w:val="22"/>
                <w:szCs w:val="22"/>
              </w:rPr>
            </w:pPr>
            <w:r>
              <w:rPr>
                <w:sz w:val="22"/>
                <w:szCs w:val="22"/>
              </w:rPr>
              <w:t>Senior Management Team</w:t>
            </w:r>
          </w:p>
        </w:tc>
      </w:tr>
      <w:tr w:rsidR="00AD4192" w:rsidRPr="00AD4192" w14:paraId="69942286" w14:textId="77777777" w:rsidTr="000A75A5">
        <w:tc>
          <w:tcPr>
            <w:tcW w:w="3119" w:type="dxa"/>
            <w:shd w:val="clear" w:color="auto" w:fill="B8CCE4" w:themeFill="accent1" w:themeFillTint="66"/>
          </w:tcPr>
          <w:p w14:paraId="353249BC" w14:textId="77777777" w:rsidR="00AD4192" w:rsidRPr="000A75A5" w:rsidRDefault="00AD4192" w:rsidP="002C7C6C">
            <w:pPr>
              <w:pStyle w:val="n"/>
              <w:numPr>
                <w:ilvl w:val="0"/>
                <w:numId w:val="0"/>
              </w:numPr>
              <w:rPr>
                <w:b/>
                <w:sz w:val="22"/>
                <w:szCs w:val="22"/>
              </w:rPr>
            </w:pPr>
            <w:r w:rsidRPr="000A75A5">
              <w:rPr>
                <w:sz w:val="22"/>
                <w:szCs w:val="22"/>
              </w:rPr>
              <w:t>Sign off date:</w:t>
            </w:r>
          </w:p>
        </w:tc>
        <w:tc>
          <w:tcPr>
            <w:tcW w:w="11011" w:type="dxa"/>
          </w:tcPr>
          <w:p w14:paraId="6543800B" w14:textId="575B9051" w:rsidR="00AD4192" w:rsidRPr="0073188F" w:rsidRDefault="001833C2" w:rsidP="001833C2">
            <w:pPr>
              <w:pStyle w:val="n"/>
              <w:numPr>
                <w:ilvl w:val="0"/>
                <w:numId w:val="0"/>
              </w:numPr>
              <w:rPr>
                <w:sz w:val="22"/>
                <w:szCs w:val="22"/>
              </w:rPr>
            </w:pPr>
            <w:r>
              <w:rPr>
                <w:sz w:val="22"/>
                <w:szCs w:val="22"/>
              </w:rPr>
              <w:t>16</w:t>
            </w:r>
            <w:r w:rsidR="003B5F17" w:rsidRPr="003B5F17">
              <w:rPr>
                <w:sz w:val="22"/>
                <w:szCs w:val="22"/>
                <w:vertAlign w:val="superscript"/>
              </w:rPr>
              <w:t>th</w:t>
            </w:r>
            <w:r>
              <w:rPr>
                <w:sz w:val="22"/>
                <w:szCs w:val="22"/>
              </w:rPr>
              <w:t xml:space="preserve"> May</w:t>
            </w:r>
            <w:r w:rsidR="003B5F17">
              <w:rPr>
                <w:sz w:val="22"/>
                <w:szCs w:val="22"/>
              </w:rPr>
              <w:t xml:space="preserve"> 2017</w:t>
            </w:r>
          </w:p>
        </w:tc>
      </w:tr>
    </w:tbl>
    <w:p w14:paraId="72FD6A89" w14:textId="77777777" w:rsidR="0060695F" w:rsidRPr="00AD4192" w:rsidRDefault="0060695F" w:rsidP="004512FE"/>
    <w:sectPr w:rsidR="0060695F" w:rsidRPr="00AD4192" w:rsidSect="003D4D6B">
      <w:footerReference w:type="default" r:id="rId17"/>
      <w:footerReference w:type="first" r:id="rId18"/>
      <w:pgSz w:w="16840" w:h="11907" w:orient="landscape" w:code="9"/>
      <w:pgMar w:top="993" w:right="1440" w:bottom="709" w:left="1559"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BD1EA" w14:textId="77777777" w:rsidR="007E0624" w:rsidRDefault="007E0624">
      <w:r>
        <w:separator/>
      </w:r>
    </w:p>
    <w:p w14:paraId="7FE0E601" w14:textId="77777777" w:rsidR="007E0624" w:rsidRDefault="007E0624"/>
  </w:endnote>
  <w:endnote w:type="continuationSeparator" w:id="0">
    <w:p w14:paraId="6E9C68A9" w14:textId="77777777" w:rsidR="007E0624" w:rsidRDefault="007E0624">
      <w:r>
        <w:continuationSeparator/>
      </w:r>
    </w:p>
    <w:p w14:paraId="0168111C" w14:textId="77777777" w:rsidR="007E0624" w:rsidRDefault="007E0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D2A4D" w14:textId="509C998D" w:rsidR="007E0624" w:rsidRPr="00906992" w:rsidRDefault="007E0624" w:rsidP="00D84FA3">
    <w:pPr>
      <w:pStyle w:val="Footer"/>
      <w:tabs>
        <w:tab w:val="clear" w:pos="4153"/>
        <w:tab w:val="clear" w:pos="8306"/>
        <w:tab w:val="left" w:pos="5060"/>
        <w:tab w:val="right" w:pos="9130"/>
        <w:tab w:val="right" w:pos="10560"/>
      </w:tabs>
      <w:rPr>
        <w:color w:val="A6A6A6" w:themeColor="background1" w:themeShade="A6"/>
        <w:sz w:val="18"/>
        <w:szCs w:val="18"/>
        <w:lang w:val="en-GB"/>
      </w:rPr>
    </w:pPr>
    <w:r w:rsidRPr="00906992">
      <w:rPr>
        <w:color w:val="A6A6A6" w:themeColor="background1" w:themeShade="A6"/>
        <w:sz w:val="18"/>
        <w:szCs w:val="18"/>
      </w:rPr>
      <w:fldChar w:fldCharType="begin"/>
    </w:r>
    <w:r w:rsidRPr="00906992">
      <w:rPr>
        <w:color w:val="A6A6A6" w:themeColor="background1" w:themeShade="A6"/>
        <w:sz w:val="18"/>
        <w:szCs w:val="18"/>
      </w:rPr>
      <w:instrText xml:space="preserve"> STYLEREF  "Only use in doc header - doc title"  \* MERGEFORMAT </w:instrText>
    </w:r>
    <w:r w:rsidRPr="00906992">
      <w:rPr>
        <w:color w:val="A6A6A6" w:themeColor="background1" w:themeShade="A6"/>
        <w:sz w:val="18"/>
        <w:szCs w:val="18"/>
      </w:rPr>
      <w:fldChar w:fldCharType="separate"/>
    </w:r>
    <w:r w:rsidR="002B3D63">
      <w:rPr>
        <w:noProof/>
        <w:color w:val="A6A6A6" w:themeColor="background1" w:themeShade="A6"/>
        <w:sz w:val="18"/>
        <w:szCs w:val="18"/>
      </w:rPr>
      <w:t>Equality impact assessment</w:t>
    </w:r>
    <w:r w:rsidRPr="00906992">
      <w:rPr>
        <w:noProof/>
        <w:color w:val="A6A6A6" w:themeColor="background1" w:themeShade="A6"/>
        <w:sz w:val="18"/>
        <w:szCs w:val="18"/>
      </w:rPr>
      <w:fldChar w:fldCharType="end"/>
    </w:r>
    <w:r w:rsidRPr="00906992">
      <w:rPr>
        <w:color w:val="A6A6A6" w:themeColor="background1" w:themeShade="A6"/>
        <w:sz w:val="18"/>
        <w:szCs w:val="18"/>
        <w:lang w:val="en-GB"/>
      </w:rPr>
      <w:t xml:space="preserve"> </w:t>
    </w:r>
    <w:r w:rsidRPr="00906992">
      <w:rPr>
        <w:color w:val="A6A6A6" w:themeColor="background1" w:themeShade="A6"/>
        <w:sz w:val="18"/>
        <w:szCs w:val="18"/>
        <w:lang w:val="en-GB"/>
      </w:rPr>
      <w:tab/>
    </w:r>
    <w:r>
      <w:rPr>
        <w:color w:val="A6A6A6" w:themeColor="background1" w:themeShade="A6"/>
        <w:sz w:val="18"/>
        <w:szCs w:val="18"/>
        <w:lang w:val="en-GB"/>
      </w:rPr>
      <w:tab/>
    </w:r>
    <w:r w:rsidRPr="00906992">
      <w:rPr>
        <w:color w:val="A6A6A6" w:themeColor="background1" w:themeShade="A6"/>
        <w:sz w:val="18"/>
        <w:szCs w:val="18"/>
        <w:lang w:val="en-GB"/>
      </w:rPr>
      <w:t xml:space="preserve">Last saved on </w:t>
    </w:r>
    <w:r>
      <w:rPr>
        <w:color w:val="A6A6A6" w:themeColor="background1" w:themeShade="A6"/>
        <w:sz w:val="18"/>
        <w:szCs w:val="18"/>
        <w:lang w:val="en-GB"/>
      </w:rPr>
      <w:t>22 February 2017</w:t>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PAGE </w:instrText>
    </w:r>
    <w:r w:rsidRPr="00906992">
      <w:rPr>
        <w:color w:val="A6A6A6" w:themeColor="background1" w:themeShade="A6"/>
        <w:sz w:val="18"/>
        <w:szCs w:val="18"/>
        <w:lang w:val="en-GB"/>
      </w:rPr>
      <w:fldChar w:fldCharType="separate"/>
    </w:r>
    <w:r w:rsidR="002B3D63">
      <w:rPr>
        <w:noProof/>
        <w:color w:val="A6A6A6" w:themeColor="background1" w:themeShade="A6"/>
        <w:sz w:val="18"/>
        <w:szCs w:val="18"/>
        <w:lang w:val="en-GB"/>
      </w:rPr>
      <w:t>2</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 xml:space="preserve"> of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NUMPAGES </w:instrText>
    </w:r>
    <w:r w:rsidRPr="00906992">
      <w:rPr>
        <w:color w:val="A6A6A6" w:themeColor="background1" w:themeShade="A6"/>
        <w:sz w:val="18"/>
        <w:szCs w:val="18"/>
        <w:lang w:val="en-GB"/>
      </w:rPr>
      <w:fldChar w:fldCharType="separate"/>
    </w:r>
    <w:r w:rsidR="002B3D63">
      <w:rPr>
        <w:noProof/>
        <w:color w:val="A6A6A6" w:themeColor="background1" w:themeShade="A6"/>
        <w:sz w:val="18"/>
        <w:szCs w:val="18"/>
        <w:lang w:val="en-GB"/>
      </w:rPr>
      <w:t>16</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7BE87" w14:textId="3C5BBC2B" w:rsidR="007E0624" w:rsidRPr="00E87C37" w:rsidRDefault="000C2640" w:rsidP="006F6146">
    <w:pPr>
      <w:pStyle w:val="Footer"/>
      <w:tabs>
        <w:tab w:val="clear" w:pos="4153"/>
        <w:tab w:val="clear" w:pos="8306"/>
        <w:tab w:val="left" w:pos="2860"/>
        <w:tab w:val="right" w:pos="9130"/>
        <w:tab w:val="right" w:pos="10560"/>
      </w:tabs>
      <w:rPr>
        <w:lang w:val="en-GB"/>
      </w:rPr>
    </w:pPr>
    <w:fldSimple w:instr=" STYLEREF  &quot;Only use in doc header - doc title&quot;  \* MERGEFORMAT ">
      <w:r w:rsidR="007E0624" w:rsidRPr="00903F56">
        <w:rPr>
          <w:noProof/>
          <w:lang w:val="en-GB"/>
        </w:rPr>
        <w:t>Equality impact</w:t>
      </w:r>
      <w:r w:rsidR="007E0624">
        <w:rPr>
          <w:noProof/>
        </w:rPr>
        <w:t xml:space="preserve"> assessment</w:t>
      </w:r>
    </w:fldSimple>
    <w:r w:rsidR="007E0624" w:rsidRPr="006F6146">
      <w:rPr>
        <w:lang w:val="en-GB"/>
      </w:rPr>
      <w:t xml:space="preserve"> </w:t>
    </w:r>
    <w:r w:rsidR="007E0624">
      <w:rPr>
        <w:lang w:val="en-GB"/>
      </w:rPr>
      <w:tab/>
    </w:r>
    <w:r w:rsidR="007E0624" w:rsidRPr="006B3131">
      <w:rPr>
        <w:lang w:val="en-GB"/>
      </w:rPr>
      <w:t xml:space="preserve">Last saved </w:t>
    </w:r>
    <w:r w:rsidR="007E0624">
      <w:rPr>
        <w:lang w:val="en-GB"/>
      </w:rPr>
      <w:t>on</w:t>
    </w:r>
    <w:r w:rsidR="007E0624" w:rsidRPr="006B3131">
      <w:rPr>
        <w:lang w:val="en-GB"/>
      </w:rPr>
      <w:t xml:space="preserve"> </w:t>
    </w:r>
    <w:r w:rsidR="007E0624">
      <w:rPr>
        <w:lang w:val="en-GB"/>
      </w:rPr>
      <w:fldChar w:fldCharType="begin"/>
    </w:r>
    <w:r w:rsidR="007E0624">
      <w:rPr>
        <w:lang w:val="en-GB"/>
      </w:rPr>
      <w:instrText xml:space="preserve"> SAVEDATE  \@ "d MMMM yyyy" </w:instrText>
    </w:r>
    <w:r w:rsidR="007E0624">
      <w:rPr>
        <w:lang w:val="en-GB"/>
      </w:rPr>
      <w:fldChar w:fldCharType="separate"/>
    </w:r>
    <w:r w:rsidR="002B3D63">
      <w:rPr>
        <w:noProof/>
        <w:lang w:val="en-GB"/>
      </w:rPr>
      <w:t>11 August 2017</w:t>
    </w:r>
    <w:r w:rsidR="007E0624">
      <w:rPr>
        <w:lang w:val="en-GB"/>
      </w:rPr>
      <w:fldChar w:fldCharType="end"/>
    </w:r>
    <w:r w:rsidR="007E0624">
      <w:rPr>
        <w:lang w:val="en-GB"/>
      </w:rPr>
      <w:tab/>
    </w:r>
    <w:r w:rsidR="007E0624" w:rsidRPr="006F6146">
      <w:rPr>
        <w:lang w:val="en-GB"/>
      </w:rPr>
      <w:t xml:space="preserve">Page </w:t>
    </w:r>
    <w:r w:rsidR="007E0624" w:rsidRPr="006F6146">
      <w:rPr>
        <w:lang w:val="en-GB"/>
      </w:rPr>
      <w:fldChar w:fldCharType="begin"/>
    </w:r>
    <w:r w:rsidR="007E0624" w:rsidRPr="006F6146">
      <w:rPr>
        <w:lang w:val="en-GB"/>
      </w:rPr>
      <w:instrText xml:space="preserve"> PAGE </w:instrText>
    </w:r>
    <w:r w:rsidR="007E0624" w:rsidRPr="006F6146">
      <w:rPr>
        <w:lang w:val="en-GB"/>
      </w:rPr>
      <w:fldChar w:fldCharType="separate"/>
    </w:r>
    <w:r w:rsidR="007E0624">
      <w:rPr>
        <w:noProof/>
        <w:lang w:val="en-GB"/>
      </w:rPr>
      <w:t>1</w:t>
    </w:r>
    <w:r w:rsidR="007E0624" w:rsidRPr="006F6146">
      <w:rPr>
        <w:lang w:val="en-GB"/>
      </w:rPr>
      <w:fldChar w:fldCharType="end"/>
    </w:r>
    <w:r w:rsidR="007E0624" w:rsidRPr="006F6146">
      <w:rPr>
        <w:lang w:val="en-GB"/>
      </w:rPr>
      <w:t xml:space="preserve"> of </w:t>
    </w:r>
    <w:r w:rsidR="007E0624" w:rsidRPr="006F6146">
      <w:rPr>
        <w:lang w:val="en-GB"/>
      </w:rPr>
      <w:fldChar w:fldCharType="begin"/>
    </w:r>
    <w:r w:rsidR="007E0624" w:rsidRPr="006F6146">
      <w:rPr>
        <w:lang w:val="en-GB"/>
      </w:rPr>
      <w:instrText xml:space="preserve"> NUMPAGES </w:instrText>
    </w:r>
    <w:r w:rsidR="007E0624" w:rsidRPr="006F6146">
      <w:rPr>
        <w:lang w:val="en-GB"/>
      </w:rPr>
      <w:fldChar w:fldCharType="separate"/>
    </w:r>
    <w:r w:rsidR="007E0624">
      <w:rPr>
        <w:noProof/>
        <w:lang w:val="en-GB"/>
      </w:rPr>
      <w:t>16</w:t>
    </w:r>
    <w:r w:rsidR="007E0624" w:rsidRPr="006F6146">
      <w:rPr>
        <w:lang w:val="en-GB"/>
      </w:rPr>
      <w:fldChar w:fldCharType="end"/>
    </w:r>
    <w:r w:rsidR="007E0624">
      <w:rPr>
        <w:lang w:val="en-GB"/>
      </w:rPr>
      <w:tab/>
    </w:r>
    <w:r w:rsidR="007E0624" w:rsidRPr="00E87C37">
      <w:rPr>
        <w:rStyle w:val="PageNumber"/>
      </w:rPr>
      <w:fldChar w:fldCharType="begin"/>
    </w:r>
    <w:r w:rsidR="007E0624" w:rsidRPr="00E87C37">
      <w:rPr>
        <w:rStyle w:val="PageNumber"/>
      </w:rPr>
      <w:instrText xml:space="preserve"> PAGE </w:instrText>
    </w:r>
    <w:r w:rsidR="007E0624" w:rsidRPr="00E87C37">
      <w:rPr>
        <w:rStyle w:val="PageNumber"/>
      </w:rPr>
      <w:fldChar w:fldCharType="separate"/>
    </w:r>
    <w:r w:rsidR="007E0624">
      <w:rPr>
        <w:rStyle w:val="PageNumber"/>
        <w:noProof/>
      </w:rPr>
      <w:t>1</w:t>
    </w:r>
    <w:r w:rsidR="007E0624" w:rsidRPr="00E87C37">
      <w:rPr>
        <w:rStyle w:val="PageNumber"/>
      </w:rPr>
      <w:fldChar w:fldCharType="end"/>
    </w:r>
  </w:p>
  <w:p w14:paraId="04952EF7" w14:textId="77777777" w:rsidR="007E0624" w:rsidRDefault="007E06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43366" w14:textId="77777777" w:rsidR="007E0624" w:rsidRDefault="007E0624">
      <w:r>
        <w:separator/>
      </w:r>
    </w:p>
    <w:p w14:paraId="4BE4BF8C" w14:textId="77777777" w:rsidR="007E0624" w:rsidRDefault="007E0624"/>
  </w:footnote>
  <w:footnote w:type="continuationSeparator" w:id="0">
    <w:p w14:paraId="76248D13" w14:textId="77777777" w:rsidR="007E0624" w:rsidRDefault="007E0624">
      <w:r>
        <w:continuationSeparator/>
      </w:r>
    </w:p>
    <w:p w14:paraId="7344FFAB" w14:textId="77777777" w:rsidR="007E0624" w:rsidRDefault="007E0624"/>
  </w:footnote>
  <w:footnote w:id="1">
    <w:p w14:paraId="4981A619" w14:textId="77777777" w:rsidR="007E0624" w:rsidRPr="00ED5648" w:rsidRDefault="007E0624">
      <w:pPr>
        <w:pStyle w:val="FootnoteText"/>
        <w:rPr>
          <w:lang w:val="en-GB"/>
        </w:rPr>
      </w:pPr>
      <w:r>
        <w:rPr>
          <w:rStyle w:val="FootnoteReference"/>
        </w:rPr>
        <w:footnoteRef/>
      </w:r>
      <w:r>
        <w:t xml:space="preserve"> Best practice would involve gathering evidence through internal and external consultation.</w:t>
      </w:r>
    </w:p>
  </w:footnote>
  <w:footnote w:id="2">
    <w:p w14:paraId="0DCDDB29" w14:textId="77777777" w:rsidR="007E0624" w:rsidRDefault="007E0624">
      <w:pPr>
        <w:pStyle w:val="FootnoteText"/>
      </w:pPr>
      <w:r>
        <w:rPr>
          <w:rStyle w:val="FootnoteReference"/>
        </w:rPr>
        <w:footnoteRef/>
      </w:r>
      <w:r>
        <w:t xml:space="preserve"> </w:t>
      </w:r>
      <w:r w:rsidRPr="00877C4E">
        <w:t xml:space="preserve">Allison, M. (2001), Sports Clubs in Scotland: Research Digest No. 59 </w:t>
      </w:r>
    </w:p>
    <w:p w14:paraId="2D5D71B6" w14:textId="77777777" w:rsidR="007E0624" w:rsidRDefault="002B3D63">
      <w:pPr>
        <w:pStyle w:val="FootnoteText"/>
      </w:pPr>
      <w:hyperlink r:id="rId1" w:history="1">
        <w:r w:rsidR="007E0624" w:rsidRPr="00193146">
          <w:rPr>
            <w:rStyle w:val="Hyperlink"/>
          </w:rPr>
          <w:t>http://www.sportscotland.org.uk/resources/resources/sports_clubs_in_scotland/</w:t>
        </w:r>
      </w:hyperlink>
    </w:p>
    <w:p w14:paraId="74E02755" w14:textId="77777777" w:rsidR="007E0624" w:rsidRPr="00FA531D" w:rsidRDefault="007E0624">
      <w:pPr>
        <w:pStyle w:val="FootnoteText"/>
        <w:rPr>
          <w:lang w:val="en-GB"/>
        </w:rPr>
      </w:pPr>
    </w:p>
  </w:footnote>
  <w:footnote w:id="3">
    <w:p w14:paraId="5651EE60" w14:textId="77777777" w:rsidR="007E0624" w:rsidRDefault="007E0624">
      <w:pPr>
        <w:pStyle w:val="FootnoteText"/>
      </w:pPr>
      <w:r>
        <w:rPr>
          <w:rStyle w:val="FootnoteReference"/>
        </w:rPr>
        <w:footnoteRef/>
      </w:r>
      <w:r>
        <w:t xml:space="preserve">Scottish Government, (2009), People and Sport in Scotland; Results from the Scottish Household Survey Culture and Sport Module 2007/2008 </w:t>
      </w:r>
      <w:hyperlink r:id="rId2" w:history="1">
        <w:r w:rsidRPr="00FB35CD">
          <w:rPr>
            <w:rStyle w:val="Hyperlink"/>
          </w:rPr>
          <w:t>http://www.gov.scot/Resource/Doc/296448/0092117.pdf</w:t>
        </w:r>
      </w:hyperlink>
      <w:r>
        <w:t xml:space="preserve"> </w:t>
      </w:r>
    </w:p>
    <w:p w14:paraId="66BC48FD" w14:textId="45B648FF" w:rsidR="007E0624" w:rsidRPr="00FA531D" w:rsidRDefault="007E0624">
      <w:pPr>
        <w:pStyle w:val="FootnoteText"/>
      </w:pPr>
      <w:r w:rsidRPr="005016FB">
        <w:rPr>
          <w:vertAlign w:val="superscript"/>
        </w:rPr>
        <w:t>4</w:t>
      </w:r>
      <w:r>
        <w:t xml:space="preserve">Scottish Health Survey (2014) - </w:t>
      </w:r>
      <w:hyperlink r:id="rId3" w:tgtFrame="_blank" w:history="1">
        <w:r>
          <w:rPr>
            <w:rStyle w:val="Hyperlink"/>
            <w:rFonts w:ascii="Calibri" w:hAnsi="Calibri"/>
            <w:sz w:val="22"/>
            <w:szCs w:val="22"/>
          </w:rPr>
          <w:t>http://www.gov.scot/About/Performance/scotPerforms/partnerstories/Outcomes-Framework/More-Active-Scotland/Active-Children</w:t>
        </w:r>
      </w:hyperlink>
    </w:p>
  </w:footnote>
  <w:footnote w:id="4">
    <w:p w14:paraId="2032B484" w14:textId="77777777" w:rsidR="007E0624" w:rsidRPr="00C95436" w:rsidRDefault="007E0624">
      <w:pPr>
        <w:pStyle w:val="FootnoteText"/>
        <w:rPr>
          <w:lang w:val="en-GB"/>
        </w:rPr>
      </w:pPr>
      <w:r>
        <w:rPr>
          <w:rStyle w:val="FootnoteReference"/>
        </w:rPr>
        <w:footnoteRef/>
      </w:r>
      <w:r>
        <w:t xml:space="preserve"> </w:t>
      </w:r>
      <w:r>
        <w:rPr>
          <w:lang w:val="en-GB"/>
        </w:rPr>
        <w:t>See Footnote 2</w:t>
      </w:r>
    </w:p>
  </w:footnote>
  <w:footnote w:id="5">
    <w:p w14:paraId="5443E50C" w14:textId="77777777" w:rsidR="007E0624" w:rsidRPr="00E60B3B" w:rsidRDefault="007E0624" w:rsidP="002622C3">
      <w:pPr>
        <w:pStyle w:val="Default"/>
      </w:pPr>
      <w:r w:rsidRPr="002622C3">
        <w:rPr>
          <w:rStyle w:val="FootnoteReference"/>
          <w:sz w:val="20"/>
          <w:szCs w:val="20"/>
        </w:rPr>
        <w:footnoteRef/>
      </w:r>
      <w:r>
        <w:t xml:space="preserve"> </w:t>
      </w:r>
      <w:r w:rsidRPr="000755A6">
        <w:rPr>
          <w:sz w:val="20"/>
          <w:szCs w:val="20"/>
        </w:rPr>
        <w:t>Sport England (2001), Disability Survey 2000; Young people with a disability and sport; Headline Findings</w:t>
      </w:r>
      <w:r>
        <w:rPr>
          <w:sz w:val="20"/>
          <w:szCs w:val="20"/>
        </w:rPr>
        <w:t>.</w:t>
      </w:r>
      <w:r>
        <w:t xml:space="preserve">       </w:t>
      </w:r>
      <w:hyperlink r:id="rId4" w:history="1">
        <w:r w:rsidRPr="00CA3045">
          <w:rPr>
            <w:rStyle w:val="Hyperlink"/>
            <w:sz w:val="20"/>
            <w:szCs w:val="20"/>
          </w:rPr>
          <w:t>http://www.efds.co.uk/assets/0000/3403/OOOO8a.pdf</w:t>
        </w:r>
      </w:hyperlink>
      <w:r>
        <w:t xml:space="preserve"> </w:t>
      </w:r>
    </w:p>
    <w:p w14:paraId="4BB6E6EF" w14:textId="77777777" w:rsidR="007E0624" w:rsidRPr="00E60B3B" w:rsidRDefault="007E0624" w:rsidP="00E60B3B">
      <w:pPr>
        <w:pStyle w:val="FootnoteText"/>
        <w:rPr>
          <w:lang w:val="en-GB"/>
        </w:rPr>
      </w:pPr>
    </w:p>
  </w:footnote>
  <w:footnote w:id="6">
    <w:p w14:paraId="42C6360A" w14:textId="77777777" w:rsidR="007E0624" w:rsidRDefault="007E0624">
      <w:pPr>
        <w:pStyle w:val="FootnoteText"/>
      </w:pPr>
      <w:r>
        <w:rPr>
          <w:rStyle w:val="FootnoteReference"/>
        </w:rPr>
        <w:footnoteRef/>
      </w:r>
      <w:r>
        <w:t xml:space="preserve">  English Federation of Disability Sport (2012), Understanding the barriers to participation in sport April 2012  </w:t>
      </w:r>
      <w:hyperlink r:id="rId5" w:history="1">
        <w:r w:rsidRPr="00FB35CD">
          <w:rPr>
            <w:rStyle w:val="Hyperlink"/>
          </w:rPr>
          <w:t>http://www.efds.co.uk/assets/0000/3833/Understanding_the_barriers_to_participation_20120510.pdf</w:t>
        </w:r>
      </w:hyperlink>
      <w:r>
        <w:t xml:space="preserve">  </w:t>
      </w:r>
    </w:p>
    <w:p w14:paraId="491407F5" w14:textId="77777777" w:rsidR="007E0624" w:rsidRPr="00226652" w:rsidRDefault="007E0624">
      <w:pPr>
        <w:pStyle w:val="FootnoteText"/>
        <w:rPr>
          <w:lang w:val="en-GB"/>
        </w:rPr>
      </w:pPr>
      <w:r>
        <w:rPr>
          <w:lang w:val="en-GB"/>
        </w:rPr>
        <w:t xml:space="preserve"> </w:t>
      </w:r>
    </w:p>
  </w:footnote>
  <w:footnote w:id="7">
    <w:p w14:paraId="2082122E" w14:textId="77777777" w:rsidR="007E0624" w:rsidRPr="000755A6" w:rsidRDefault="007E0624">
      <w:pPr>
        <w:pStyle w:val="FootnoteText"/>
        <w:rPr>
          <w:lang w:val="en-GB"/>
        </w:rPr>
      </w:pPr>
      <w:r>
        <w:rPr>
          <w:rStyle w:val="FootnoteReference"/>
        </w:rPr>
        <w:footnoteRef/>
      </w:r>
      <w:r>
        <w:t xml:space="preserve"> English Federation of Disability Sport news release (2012), New sports club online toolkit will benefit many more disabled people   </w:t>
      </w:r>
      <w:hyperlink r:id="rId6" w:history="1">
        <w:r w:rsidRPr="00FB35CD">
          <w:rPr>
            <w:rStyle w:val="Hyperlink"/>
          </w:rPr>
          <w:t>http://www.efds.co.uk/news/1181_new_sports_club_online_toolkit_will_benefit_many_more_disabled_people</w:t>
        </w:r>
      </w:hyperlink>
      <w:r>
        <w:t xml:space="preserve"> </w:t>
      </w:r>
    </w:p>
  </w:footnote>
  <w:footnote w:id="8">
    <w:p w14:paraId="39002FD3" w14:textId="77777777" w:rsidR="007E0624" w:rsidRDefault="007E0624">
      <w:pPr>
        <w:pStyle w:val="FootnoteText"/>
      </w:pPr>
      <w:r>
        <w:rPr>
          <w:rStyle w:val="FootnoteReference"/>
        </w:rPr>
        <w:footnoteRef/>
      </w:r>
      <w:r>
        <w:t xml:space="preserve"> Equality Network (2012), Out for Sport</w:t>
      </w:r>
    </w:p>
    <w:p w14:paraId="57378592" w14:textId="77777777" w:rsidR="007E0624" w:rsidRPr="008F2EB9" w:rsidRDefault="002B3D63">
      <w:pPr>
        <w:pStyle w:val="FootnoteText"/>
        <w:rPr>
          <w:lang w:val="en-GB"/>
        </w:rPr>
      </w:pPr>
      <w:hyperlink r:id="rId7" w:history="1">
        <w:r w:rsidR="007E0624" w:rsidRPr="00FB35CD">
          <w:rPr>
            <w:rStyle w:val="Hyperlink"/>
          </w:rPr>
          <w:t>http://www.equality-network.org/wp-content/uploads/2013/03/Out-for-Sport-Report.pdf</w:t>
        </w:r>
      </w:hyperlink>
      <w:r w:rsidR="007E0624">
        <w:t xml:space="preserve"> </w:t>
      </w:r>
    </w:p>
  </w:footnote>
  <w:footnote w:id="9">
    <w:p w14:paraId="080C1CAA" w14:textId="77777777" w:rsidR="007E0624" w:rsidRPr="008F2EB9" w:rsidRDefault="007E0624">
      <w:pPr>
        <w:pStyle w:val="FootnoteText"/>
        <w:rPr>
          <w:lang w:val="en-GB"/>
        </w:rPr>
      </w:pPr>
      <w:r>
        <w:rPr>
          <w:rStyle w:val="FootnoteReference"/>
        </w:rPr>
        <w:footnoteRef/>
      </w:r>
      <w:r>
        <w:t xml:space="preserve"> Sporting Equals (2012), Club membership insight paper, </w:t>
      </w:r>
      <w:hyperlink r:id="rId8" w:history="1">
        <w:r>
          <w:rPr>
            <w:rStyle w:val="Hyperlink"/>
            <w:szCs w:val="22"/>
          </w:rPr>
          <w:t>thefa.com - Club Membership Insight Paper</w:t>
        </w:r>
      </w:hyperlink>
      <w:r>
        <w:rPr>
          <w:rStyle w:val="Hyperlink"/>
          <w:szCs w:val="22"/>
        </w:rPr>
        <w:t xml:space="preserve">  </w:t>
      </w:r>
    </w:p>
  </w:footnote>
  <w:footnote w:id="10">
    <w:p w14:paraId="53B46B71" w14:textId="3157EB08" w:rsidR="007E0624" w:rsidRDefault="007E0624">
      <w:pPr>
        <w:pStyle w:val="FootnoteText"/>
        <w:rPr>
          <w:lang w:val="en-GB"/>
        </w:rPr>
      </w:pPr>
      <w:r>
        <w:rPr>
          <w:rStyle w:val="FootnoteReference"/>
        </w:rPr>
        <w:footnoteRef/>
      </w:r>
      <w:r>
        <w:t xml:space="preserve"> Sporting Equals (2012)</w:t>
      </w:r>
      <w:r w:rsidR="000C2640">
        <w:t>,</w:t>
      </w:r>
      <w:r w:rsidR="000C2640">
        <w:rPr>
          <w:lang w:val="en-GB"/>
        </w:rPr>
        <w:t xml:space="preserve"> the</w:t>
      </w:r>
      <w:r>
        <w:rPr>
          <w:lang w:val="en-GB"/>
        </w:rPr>
        <w:t xml:space="preserve"> role of faith centres in the provision of sport and physical activity.</w:t>
      </w:r>
    </w:p>
    <w:p w14:paraId="4B8AA50B" w14:textId="77777777" w:rsidR="007E0624" w:rsidRPr="00C95436" w:rsidRDefault="002B3D63">
      <w:pPr>
        <w:pStyle w:val="FootnoteText"/>
        <w:rPr>
          <w:lang w:val="en-GB"/>
        </w:rPr>
      </w:pPr>
      <w:hyperlink r:id="rId9" w:history="1">
        <w:r w:rsidR="007E0624">
          <w:rPr>
            <w:rStyle w:val="Hyperlink"/>
            <w:rFonts w:cs="Arial"/>
            <w:color w:val="0000CC"/>
          </w:rPr>
          <w:t>http://www.thefa.com/~/media/files/thefaportal/governance-docs/equality/faith-in-football/faith-centres-report---sporting-equals.ashx</w:t>
        </w:r>
      </w:hyperlink>
    </w:p>
  </w:footnote>
  <w:footnote w:id="11">
    <w:p w14:paraId="79E2FECA" w14:textId="77777777" w:rsidR="007E0624" w:rsidRPr="00C95436" w:rsidRDefault="007E0624" w:rsidP="006A40CF">
      <w:pPr>
        <w:pStyle w:val="FootnoteText"/>
        <w:rPr>
          <w:lang w:val="en-GB"/>
        </w:rPr>
      </w:pPr>
      <w:r>
        <w:rPr>
          <w:rStyle w:val="FootnoteReference"/>
        </w:rPr>
        <w:footnoteRef/>
      </w:r>
      <w:r>
        <w:t xml:space="preserve"> </w:t>
      </w:r>
      <w:r>
        <w:rPr>
          <w:lang w:val="en-GB"/>
        </w:rPr>
        <w:t>See Footnote 3</w:t>
      </w:r>
    </w:p>
  </w:footnote>
  <w:footnote w:id="12">
    <w:p w14:paraId="5C4DFB0B" w14:textId="77777777" w:rsidR="007E0624" w:rsidRPr="002622C3" w:rsidRDefault="007E0624">
      <w:pPr>
        <w:pStyle w:val="FootnoteText"/>
        <w:rPr>
          <w:lang w:val="en-GB"/>
        </w:rPr>
      </w:pPr>
      <w:r>
        <w:rPr>
          <w:rStyle w:val="FootnoteReference"/>
        </w:rPr>
        <w:footnoteRef/>
      </w:r>
      <w:r>
        <w:t xml:space="preserve"> </w:t>
      </w:r>
      <w:r>
        <w:rPr>
          <w:lang w:val="en-GB"/>
        </w:rPr>
        <w:t>See footnote 2.</w:t>
      </w:r>
    </w:p>
  </w:footnote>
  <w:footnote w:id="13">
    <w:p w14:paraId="36A4BB59" w14:textId="77777777" w:rsidR="007E0624" w:rsidRPr="00C95436" w:rsidRDefault="007E0624">
      <w:pPr>
        <w:pStyle w:val="FootnoteText"/>
        <w:rPr>
          <w:lang w:val="en-GB"/>
        </w:rPr>
      </w:pPr>
      <w:r>
        <w:rPr>
          <w:rStyle w:val="FootnoteReference"/>
        </w:rPr>
        <w:footnoteRef/>
      </w:r>
      <w:r>
        <w:t xml:space="preserve"> </w:t>
      </w:r>
      <w:r>
        <w:rPr>
          <w:lang w:val="en-GB"/>
        </w:rPr>
        <w:t xml:space="preserve">See footnote 6 </w:t>
      </w:r>
    </w:p>
  </w:footnote>
  <w:footnote w:id="14">
    <w:p w14:paraId="68B423D0" w14:textId="77777777" w:rsidR="007E0624" w:rsidRPr="00292697" w:rsidRDefault="007E0624">
      <w:pPr>
        <w:pStyle w:val="FootnoteText"/>
        <w:rPr>
          <w:lang w:val="en-GB"/>
        </w:rPr>
      </w:pPr>
      <w:r>
        <w:rPr>
          <w:rStyle w:val="FootnoteReference"/>
        </w:rPr>
        <w:footnoteRef/>
      </w:r>
      <w:r>
        <w:t xml:space="preserve"> Sport Wales (2012), Lesbian, Gay and Bisexual (LGB) People in Sport: Understanding LGB sports participation in Wales.   </w:t>
      </w:r>
      <w:hyperlink r:id="rId10" w:history="1">
        <w:r w:rsidRPr="00FB35CD">
          <w:rPr>
            <w:rStyle w:val="Hyperlink"/>
          </w:rPr>
          <w:t>http://sportwales.org.uk/media/1091778/sugar_styled_doc_eng_-_lgb_final.pdf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43636"/>
    <w:multiLevelType w:val="hybridMultilevel"/>
    <w:tmpl w:val="DA709C36"/>
    <w:lvl w:ilvl="0" w:tplc="9BFC8A66">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10D105F"/>
    <w:multiLevelType w:val="hybridMultilevel"/>
    <w:tmpl w:val="7684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EF6597"/>
    <w:multiLevelType w:val="hybridMultilevel"/>
    <w:tmpl w:val="334C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3D542B"/>
    <w:multiLevelType w:val="hybridMultilevel"/>
    <w:tmpl w:val="7A2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D14576D"/>
    <w:multiLevelType w:val="hybridMultilevel"/>
    <w:tmpl w:val="6846AEDC"/>
    <w:lvl w:ilvl="0" w:tplc="988EE432">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1423FEB"/>
    <w:multiLevelType w:val="hybridMultilevel"/>
    <w:tmpl w:val="9340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386DAA"/>
    <w:multiLevelType w:val="hybridMultilevel"/>
    <w:tmpl w:val="BE36C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1C047E0A"/>
    <w:multiLevelType w:val="hybridMultilevel"/>
    <w:tmpl w:val="4316F192"/>
    <w:lvl w:ilvl="0" w:tplc="B63C9992">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E05602D"/>
    <w:multiLevelType w:val="hybridMultilevel"/>
    <w:tmpl w:val="C91CC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E2E11BF"/>
    <w:multiLevelType w:val="hybridMultilevel"/>
    <w:tmpl w:val="9E580598"/>
    <w:lvl w:ilvl="0" w:tplc="984C05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0041F9"/>
    <w:multiLevelType w:val="hybridMultilevel"/>
    <w:tmpl w:val="3A984C5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1">
    <w:nsid w:val="23BC2D57"/>
    <w:multiLevelType w:val="hybridMultilevel"/>
    <w:tmpl w:val="20C2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26ED0680"/>
    <w:multiLevelType w:val="hybridMultilevel"/>
    <w:tmpl w:val="38125E50"/>
    <w:lvl w:ilvl="0" w:tplc="78C24A7A">
      <w:start w:val="16"/>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7D2D1E"/>
    <w:multiLevelType w:val="hybridMultilevel"/>
    <w:tmpl w:val="35AA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C40D89"/>
    <w:multiLevelType w:val="hybridMultilevel"/>
    <w:tmpl w:val="171282D6"/>
    <w:lvl w:ilvl="0" w:tplc="B63C9992">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50521D8"/>
    <w:multiLevelType w:val="hybridMultilevel"/>
    <w:tmpl w:val="478E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F4686D"/>
    <w:multiLevelType w:val="hybridMultilevel"/>
    <w:tmpl w:val="06FA1A9C"/>
    <w:lvl w:ilvl="0" w:tplc="2170480E">
      <w:start w:val="1"/>
      <w:numFmt w:val="decimal"/>
      <w:pStyle w:val="Numberedlist"/>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F96042C"/>
    <w:multiLevelType w:val="hybridMultilevel"/>
    <w:tmpl w:val="8214D8C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nsid w:val="55350849"/>
    <w:multiLevelType w:val="hybridMultilevel"/>
    <w:tmpl w:val="1DE4F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4679AB"/>
    <w:multiLevelType w:val="hybridMultilevel"/>
    <w:tmpl w:val="C2CE14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6AD0379"/>
    <w:multiLevelType w:val="hybridMultilevel"/>
    <w:tmpl w:val="EDE63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D4613CC"/>
    <w:multiLevelType w:val="hybridMultilevel"/>
    <w:tmpl w:val="721CF528"/>
    <w:lvl w:ilvl="0" w:tplc="037AB9E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CD7B1C"/>
    <w:multiLevelType w:val="hybridMultilevel"/>
    <w:tmpl w:val="8526879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6">
    <w:nsid w:val="61460BB7"/>
    <w:multiLevelType w:val="hybridMultilevel"/>
    <w:tmpl w:val="4E9890C8"/>
    <w:lvl w:ilvl="0" w:tplc="B5644962">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nsid w:val="64F25466"/>
    <w:multiLevelType w:val="hybridMultilevel"/>
    <w:tmpl w:val="1BF02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05387D"/>
    <w:multiLevelType w:val="hybridMultilevel"/>
    <w:tmpl w:val="B082FE9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E5A42A2"/>
    <w:multiLevelType w:val="hybridMultilevel"/>
    <w:tmpl w:val="8042036C"/>
    <w:lvl w:ilvl="0" w:tplc="D16468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EA21368"/>
    <w:multiLevelType w:val="hybridMultilevel"/>
    <w:tmpl w:val="775460F0"/>
    <w:lvl w:ilvl="0" w:tplc="B63C9992">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0AF45D6"/>
    <w:multiLevelType w:val="hybridMultilevel"/>
    <w:tmpl w:val="BD9C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901B47"/>
    <w:multiLevelType w:val="hybridMultilevel"/>
    <w:tmpl w:val="3A74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166090"/>
    <w:multiLevelType w:val="hybridMultilevel"/>
    <w:tmpl w:val="87A8BFCE"/>
    <w:lvl w:ilvl="0" w:tplc="DB90D110">
      <w:start w:val="16"/>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4"/>
  </w:num>
  <w:num w:numId="13">
    <w:abstractNumId w:val="22"/>
  </w:num>
  <w:num w:numId="14">
    <w:abstractNumId w:val="10"/>
  </w:num>
  <w:num w:numId="15">
    <w:abstractNumId w:val="28"/>
  </w:num>
  <w:num w:numId="16">
    <w:abstractNumId w:val="30"/>
  </w:num>
  <w:num w:numId="17">
    <w:abstractNumId w:val="32"/>
  </w:num>
  <w:num w:numId="18">
    <w:abstractNumId w:val="31"/>
  </w:num>
  <w:num w:numId="19">
    <w:abstractNumId w:val="13"/>
  </w:num>
  <w:num w:numId="20">
    <w:abstractNumId w:val="18"/>
  </w:num>
  <w:num w:numId="21">
    <w:abstractNumId w:val="40"/>
  </w:num>
  <w:num w:numId="22">
    <w:abstractNumId w:val="12"/>
  </w:num>
  <w:num w:numId="23">
    <w:abstractNumId w:val="34"/>
  </w:num>
  <w:num w:numId="24">
    <w:abstractNumId w:val="19"/>
  </w:num>
  <w:num w:numId="25">
    <w:abstractNumId w:val="20"/>
  </w:num>
  <w:num w:numId="26">
    <w:abstractNumId w:val="27"/>
  </w:num>
  <w:num w:numId="27">
    <w:abstractNumId w:val="21"/>
  </w:num>
  <w:num w:numId="28">
    <w:abstractNumId w:val="15"/>
  </w:num>
  <w:num w:numId="29">
    <w:abstractNumId w:val="32"/>
  </w:num>
  <w:num w:numId="30">
    <w:abstractNumId w:val="33"/>
  </w:num>
  <w:num w:numId="31">
    <w:abstractNumId w:val="16"/>
  </w:num>
  <w:num w:numId="32">
    <w:abstractNumId w:val="43"/>
  </w:num>
  <w:num w:numId="33">
    <w:abstractNumId w:val="11"/>
  </w:num>
  <w:num w:numId="34">
    <w:abstractNumId w:val="35"/>
  </w:num>
  <w:num w:numId="35">
    <w:abstractNumId w:val="42"/>
  </w:num>
  <w:num w:numId="36">
    <w:abstractNumId w:val="25"/>
  </w:num>
  <w:num w:numId="37">
    <w:abstractNumId w:val="26"/>
  </w:num>
  <w:num w:numId="38">
    <w:abstractNumId w:val="39"/>
  </w:num>
  <w:num w:numId="39">
    <w:abstractNumId w:val="14"/>
  </w:num>
  <w:num w:numId="40">
    <w:abstractNumId w:val="17"/>
  </w:num>
  <w:num w:numId="41">
    <w:abstractNumId w:val="29"/>
  </w:num>
  <w:num w:numId="42">
    <w:abstractNumId w:val="41"/>
  </w:num>
  <w:num w:numId="43">
    <w:abstractNumId w:val="36"/>
  </w:num>
  <w:num w:numId="44">
    <w:abstractNumId w:val="23"/>
  </w:num>
  <w:num w:numId="45">
    <w:abstractNumId w:val="44"/>
  </w:num>
  <w:num w:numId="46">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92"/>
    <w:rsid w:val="00004E40"/>
    <w:rsid w:val="00013D5B"/>
    <w:rsid w:val="000142E8"/>
    <w:rsid w:val="0001695C"/>
    <w:rsid w:val="00020A69"/>
    <w:rsid w:val="000228F5"/>
    <w:rsid w:val="00024701"/>
    <w:rsid w:val="00032784"/>
    <w:rsid w:val="00032A99"/>
    <w:rsid w:val="000341FD"/>
    <w:rsid w:val="000373D4"/>
    <w:rsid w:val="000415AF"/>
    <w:rsid w:val="00041F03"/>
    <w:rsid w:val="000421A9"/>
    <w:rsid w:val="00051804"/>
    <w:rsid w:val="000519D5"/>
    <w:rsid w:val="00057F62"/>
    <w:rsid w:val="00060CB5"/>
    <w:rsid w:val="00061D12"/>
    <w:rsid w:val="00066A5C"/>
    <w:rsid w:val="00067D94"/>
    <w:rsid w:val="00072F23"/>
    <w:rsid w:val="000755A6"/>
    <w:rsid w:val="000806F2"/>
    <w:rsid w:val="00083975"/>
    <w:rsid w:val="000912F7"/>
    <w:rsid w:val="00093632"/>
    <w:rsid w:val="00095AF4"/>
    <w:rsid w:val="000978C2"/>
    <w:rsid w:val="000A1372"/>
    <w:rsid w:val="000A1E0A"/>
    <w:rsid w:val="000A68A5"/>
    <w:rsid w:val="000A75A5"/>
    <w:rsid w:val="000C1AA8"/>
    <w:rsid w:val="000C2640"/>
    <w:rsid w:val="000C2860"/>
    <w:rsid w:val="000C2B4C"/>
    <w:rsid w:val="000D2FE6"/>
    <w:rsid w:val="000D5EBD"/>
    <w:rsid w:val="000D6A16"/>
    <w:rsid w:val="000E4A12"/>
    <w:rsid w:val="000F4C0F"/>
    <w:rsid w:val="000F4D1D"/>
    <w:rsid w:val="0010229F"/>
    <w:rsid w:val="001070CE"/>
    <w:rsid w:val="0010729F"/>
    <w:rsid w:val="00110AF9"/>
    <w:rsid w:val="0011255F"/>
    <w:rsid w:val="00123596"/>
    <w:rsid w:val="001311B8"/>
    <w:rsid w:val="00144D32"/>
    <w:rsid w:val="00145931"/>
    <w:rsid w:val="0015050A"/>
    <w:rsid w:val="00152112"/>
    <w:rsid w:val="0015568E"/>
    <w:rsid w:val="00171BFB"/>
    <w:rsid w:val="00172090"/>
    <w:rsid w:val="001833C2"/>
    <w:rsid w:val="00184DB2"/>
    <w:rsid w:val="0019032E"/>
    <w:rsid w:val="001960F8"/>
    <w:rsid w:val="001A2EE6"/>
    <w:rsid w:val="001A319F"/>
    <w:rsid w:val="001A4A30"/>
    <w:rsid w:val="001A5401"/>
    <w:rsid w:val="001B44E5"/>
    <w:rsid w:val="001B5103"/>
    <w:rsid w:val="001C18C2"/>
    <w:rsid w:val="001C3CC0"/>
    <w:rsid w:val="001C45FA"/>
    <w:rsid w:val="001C7139"/>
    <w:rsid w:val="001F0698"/>
    <w:rsid w:val="001F1012"/>
    <w:rsid w:val="001F3AD2"/>
    <w:rsid w:val="001F58C4"/>
    <w:rsid w:val="002115DC"/>
    <w:rsid w:val="00212BCA"/>
    <w:rsid w:val="002177B8"/>
    <w:rsid w:val="00222E84"/>
    <w:rsid w:val="00222EF2"/>
    <w:rsid w:val="00226652"/>
    <w:rsid w:val="0023317B"/>
    <w:rsid w:val="00235604"/>
    <w:rsid w:val="0023673A"/>
    <w:rsid w:val="00243742"/>
    <w:rsid w:val="00251FE4"/>
    <w:rsid w:val="00253E2C"/>
    <w:rsid w:val="002574DB"/>
    <w:rsid w:val="002577CD"/>
    <w:rsid w:val="00261119"/>
    <w:rsid w:val="002619C4"/>
    <w:rsid w:val="002622C3"/>
    <w:rsid w:val="00262E23"/>
    <w:rsid w:val="00271718"/>
    <w:rsid w:val="00271F2B"/>
    <w:rsid w:val="00272EFC"/>
    <w:rsid w:val="00276BC5"/>
    <w:rsid w:val="0029110D"/>
    <w:rsid w:val="00292697"/>
    <w:rsid w:val="002934AA"/>
    <w:rsid w:val="002A128D"/>
    <w:rsid w:val="002A1F85"/>
    <w:rsid w:val="002A5CBA"/>
    <w:rsid w:val="002B029D"/>
    <w:rsid w:val="002B176A"/>
    <w:rsid w:val="002B26AB"/>
    <w:rsid w:val="002B2858"/>
    <w:rsid w:val="002B3331"/>
    <w:rsid w:val="002B3D63"/>
    <w:rsid w:val="002C3D1D"/>
    <w:rsid w:val="002C591B"/>
    <w:rsid w:val="002C5B80"/>
    <w:rsid w:val="002C7C6C"/>
    <w:rsid w:val="002C7FE5"/>
    <w:rsid w:val="002D1F60"/>
    <w:rsid w:val="002D3DD2"/>
    <w:rsid w:val="002D4467"/>
    <w:rsid w:val="002F1A33"/>
    <w:rsid w:val="002F43A2"/>
    <w:rsid w:val="0030300D"/>
    <w:rsid w:val="00306E6E"/>
    <w:rsid w:val="00307B7E"/>
    <w:rsid w:val="003154E0"/>
    <w:rsid w:val="003238A9"/>
    <w:rsid w:val="00326CE1"/>
    <w:rsid w:val="0032782B"/>
    <w:rsid w:val="0033335C"/>
    <w:rsid w:val="003449D3"/>
    <w:rsid w:val="00347039"/>
    <w:rsid w:val="00350A66"/>
    <w:rsid w:val="00356551"/>
    <w:rsid w:val="00362D08"/>
    <w:rsid w:val="00370255"/>
    <w:rsid w:val="0037029B"/>
    <w:rsid w:val="00375BFD"/>
    <w:rsid w:val="00380455"/>
    <w:rsid w:val="003841F0"/>
    <w:rsid w:val="00395E17"/>
    <w:rsid w:val="003B54BB"/>
    <w:rsid w:val="003B5F17"/>
    <w:rsid w:val="003B72AB"/>
    <w:rsid w:val="003C4416"/>
    <w:rsid w:val="003D0007"/>
    <w:rsid w:val="003D0811"/>
    <w:rsid w:val="003D4D6B"/>
    <w:rsid w:val="003E507F"/>
    <w:rsid w:val="003F7293"/>
    <w:rsid w:val="004130B7"/>
    <w:rsid w:val="00425862"/>
    <w:rsid w:val="00426471"/>
    <w:rsid w:val="004326AE"/>
    <w:rsid w:val="004343B2"/>
    <w:rsid w:val="00434652"/>
    <w:rsid w:val="00436EE1"/>
    <w:rsid w:val="00437B65"/>
    <w:rsid w:val="004512FE"/>
    <w:rsid w:val="00451337"/>
    <w:rsid w:val="004544DC"/>
    <w:rsid w:val="00456024"/>
    <w:rsid w:val="00456CDF"/>
    <w:rsid w:val="004604B9"/>
    <w:rsid w:val="0046429F"/>
    <w:rsid w:val="00470D66"/>
    <w:rsid w:val="0047156C"/>
    <w:rsid w:val="004746A5"/>
    <w:rsid w:val="00484168"/>
    <w:rsid w:val="00484555"/>
    <w:rsid w:val="00486A72"/>
    <w:rsid w:val="004870AC"/>
    <w:rsid w:val="004A0A84"/>
    <w:rsid w:val="004A1265"/>
    <w:rsid w:val="004B0F59"/>
    <w:rsid w:val="004C0B40"/>
    <w:rsid w:val="004C161E"/>
    <w:rsid w:val="004C44C7"/>
    <w:rsid w:val="004C4A51"/>
    <w:rsid w:val="004C7AF4"/>
    <w:rsid w:val="004D3114"/>
    <w:rsid w:val="004E1AFF"/>
    <w:rsid w:val="005016FB"/>
    <w:rsid w:val="00501A36"/>
    <w:rsid w:val="00514B88"/>
    <w:rsid w:val="00517AD4"/>
    <w:rsid w:val="00521177"/>
    <w:rsid w:val="005259AF"/>
    <w:rsid w:val="00530A09"/>
    <w:rsid w:val="00530F25"/>
    <w:rsid w:val="00534697"/>
    <w:rsid w:val="00536E8A"/>
    <w:rsid w:val="00536FAB"/>
    <w:rsid w:val="00537ACA"/>
    <w:rsid w:val="00544026"/>
    <w:rsid w:val="00551B30"/>
    <w:rsid w:val="00560ABA"/>
    <w:rsid w:val="0056255D"/>
    <w:rsid w:val="00566309"/>
    <w:rsid w:val="00571471"/>
    <w:rsid w:val="00576908"/>
    <w:rsid w:val="00576E66"/>
    <w:rsid w:val="00577490"/>
    <w:rsid w:val="00583360"/>
    <w:rsid w:val="00586258"/>
    <w:rsid w:val="00587392"/>
    <w:rsid w:val="0059106D"/>
    <w:rsid w:val="00596A7B"/>
    <w:rsid w:val="005973F0"/>
    <w:rsid w:val="005A3939"/>
    <w:rsid w:val="005A6B94"/>
    <w:rsid w:val="005A6EAB"/>
    <w:rsid w:val="005A7E1B"/>
    <w:rsid w:val="005B0ADC"/>
    <w:rsid w:val="005B5433"/>
    <w:rsid w:val="005B6378"/>
    <w:rsid w:val="005B66C2"/>
    <w:rsid w:val="005C0B4F"/>
    <w:rsid w:val="005D3C12"/>
    <w:rsid w:val="005E078D"/>
    <w:rsid w:val="005E1D94"/>
    <w:rsid w:val="005E2878"/>
    <w:rsid w:val="005E38FE"/>
    <w:rsid w:val="005E6547"/>
    <w:rsid w:val="005E6A09"/>
    <w:rsid w:val="005F01F8"/>
    <w:rsid w:val="005F2CE7"/>
    <w:rsid w:val="005F3E66"/>
    <w:rsid w:val="005F5F89"/>
    <w:rsid w:val="006025EA"/>
    <w:rsid w:val="0060695F"/>
    <w:rsid w:val="00610182"/>
    <w:rsid w:val="00621AEA"/>
    <w:rsid w:val="00626508"/>
    <w:rsid w:val="00627C80"/>
    <w:rsid w:val="00631B73"/>
    <w:rsid w:val="00635095"/>
    <w:rsid w:val="00640312"/>
    <w:rsid w:val="00640A2C"/>
    <w:rsid w:val="006437A0"/>
    <w:rsid w:val="006511A8"/>
    <w:rsid w:val="00653AA7"/>
    <w:rsid w:val="0065478B"/>
    <w:rsid w:val="00656E64"/>
    <w:rsid w:val="0066267E"/>
    <w:rsid w:val="00663C5D"/>
    <w:rsid w:val="00663CC9"/>
    <w:rsid w:val="00667B8E"/>
    <w:rsid w:val="00670682"/>
    <w:rsid w:val="00675E99"/>
    <w:rsid w:val="00677BFB"/>
    <w:rsid w:val="00685377"/>
    <w:rsid w:val="00685CED"/>
    <w:rsid w:val="006940FB"/>
    <w:rsid w:val="00697BBD"/>
    <w:rsid w:val="006A3E41"/>
    <w:rsid w:val="006A40CF"/>
    <w:rsid w:val="006A5D6C"/>
    <w:rsid w:val="006A7554"/>
    <w:rsid w:val="006B3131"/>
    <w:rsid w:val="006B375B"/>
    <w:rsid w:val="006C1F13"/>
    <w:rsid w:val="006D2CAB"/>
    <w:rsid w:val="006E230B"/>
    <w:rsid w:val="006E5012"/>
    <w:rsid w:val="006E681C"/>
    <w:rsid w:val="006F6146"/>
    <w:rsid w:val="00710EEE"/>
    <w:rsid w:val="007128C3"/>
    <w:rsid w:val="007163AC"/>
    <w:rsid w:val="00717715"/>
    <w:rsid w:val="00724096"/>
    <w:rsid w:val="00726FDA"/>
    <w:rsid w:val="0073188F"/>
    <w:rsid w:val="00754817"/>
    <w:rsid w:val="007607A7"/>
    <w:rsid w:val="007630B1"/>
    <w:rsid w:val="0076545D"/>
    <w:rsid w:val="0077757F"/>
    <w:rsid w:val="007805D2"/>
    <w:rsid w:val="007822AE"/>
    <w:rsid w:val="0078506A"/>
    <w:rsid w:val="00786496"/>
    <w:rsid w:val="00791D2F"/>
    <w:rsid w:val="0079485A"/>
    <w:rsid w:val="00794DAF"/>
    <w:rsid w:val="00795C86"/>
    <w:rsid w:val="00795D4F"/>
    <w:rsid w:val="007A16EC"/>
    <w:rsid w:val="007A2549"/>
    <w:rsid w:val="007A4399"/>
    <w:rsid w:val="007A4F3C"/>
    <w:rsid w:val="007A6155"/>
    <w:rsid w:val="007A76C1"/>
    <w:rsid w:val="007B460B"/>
    <w:rsid w:val="007C003B"/>
    <w:rsid w:val="007C5133"/>
    <w:rsid w:val="007C54CF"/>
    <w:rsid w:val="007C6D40"/>
    <w:rsid w:val="007D0158"/>
    <w:rsid w:val="007E0624"/>
    <w:rsid w:val="007E42EA"/>
    <w:rsid w:val="007E62FC"/>
    <w:rsid w:val="007F16CF"/>
    <w:rsid w:val="007F59D3"/>
    <w:rsid w:val="008014F9"/>
    <w:rsid w:val="0080207D"/>
    <w:rsid w:val="0080753D"/>
    <w:rsid w:val="00810975"/>
    <w:rsid w:val="008126EB"/>
    <w:rsid w:val="00821017"/>
    <w:rsid w:val="00824DCF"/>
    <w:rsid w:val="00825B6E"/>
    <w:rsid w:val="00830673"/>
    <w:rsid w:val="0083281D"/>
    <w:rsid w:val="00843344"/>
    <w:rsid w:val="008537F3"/>
    <w:rsid w:val="00871C8A"/>
    <w:rsid w:val="008726FE"/>
    <w:rsid w:val="00875CE1"/>
    <w:rsid w:val="00877C4E"/>
    <w:rsid w:val="00882AF2"/>
    <w:rsid w:val="0088501E"/>
    <w:rsid w:val="00885933"/>
    <w:rsid w:val="008965C9"/>
    <w:rsid w:val="008A777D"/>
    <w:rsid w:val="008B08EB"/>
    <w:rsid w:val="008B0D11"/>
    <w:rsid w:val="008B3326"/>
    <w:rsid w:val="008B5A23"/>
    <w:rsid w:val="008B74B7"/>
    <w:rsid w:val="008C0225"/>
    <w:rsid w:val="008C6DB3"/>
    <w:rsid w:val="008D0438"/>
    <w:rsid w:val="008D394D"/>
    <w:rsid w:val="008D716A"/>
    <w:rsid w:val="008E482E"/>
    <w:rsid w:val="008E5BA9"/>
    <w:rsid w:val="008F2EB9"/>
    <w:rsid w:val="00903F56"/>
    <w:rsid w:val="00906865"/>
    <w:rsid w:val="00906992"/>
    <w:rsid w:val="00916D7D"/>
    <w:rsid w:val="00920B2A"/>
    <w:rsid w:val="009210E5"/>
    <w:rsid w:val="00922108"/>
    <w:rsid w:val="00923F55"/>
    <w:rsid w:val="00931673"/>
    <w:rsid w:val="0094249A"/>
    <w:rsid w:val="0094255E"/>
    <w:rsid w:val="0094294D"/>
    <w:rsid w:val="0094502A"/>
    <w:rsid w:val="0094549A"/>
    <w:rsid w:val="0095343B"/>
    <w:rsid w:val="009555C0"/>
    <w:rsid w:val="0097563A"/>
    <w:rsid w:val="009854AC"/>
    <w:rsid w:val="00987DDA"/>
    <w:rsid w:val="0099351D"/>
    <w:rsid w:val="009945BE"/>
    <w:rsid w:val="009A296F"/>
    <w:rsid w:val="009B49C8"/>
    <w:rsid w:val="009C706D"/>
    <w:rsid w:val="009C7A44"/>
    <w:rsid w:val="009D3C23"/>
    <w:rsid w:val="009E088D"/>
    <w:rsid w:val="009E703E"/>
    <w:rsid w:val="009F4DE9"/>
    <w:rsid w:val="009F7872"/>
    <w:rsid w:val="00A004B4"/>
    <w:rsid w:val="00A005B7"/>
    <w:rsid w:val="00A0161B"/>
    <w:rsid w:val="00A05090"/>
    <w:rsid w:val="00A23A63"/>
    <w:rsid w:val="00A252D3"/>
    <w:rsid w:val="00A30EA0"/>
    <w:rsid w:val="00A36A9F"/>
    <w:rsid w:val="00A37082"/>
    <w:rsid w:val="00A3723B"/>
    <w:rsid w:val="00A421CB"/>
    <w:rsid w:val="00A42E42"/>
    <w:rsid w:val="00A46620"/>
    <w:rsid w:val="00A5249F"/>
    <w:rsid w:val="00A549AA"/>
    <w:rsid w:val="00A57CB5"/>
    <w:rsid w:val="00A662DC"/>
    <w:rsid w:val="00A66BA7"/>
    <w:rsid w:val="00A71595"/>
    <w:rsid w:val="00A72E89"/>
    <w:rsid w:val="00A7421B"/>
    <w:rsid w:val="00A770D4"/>
    <w:rsid w:val="00A801F1"/>
    <w:rsid w:val="00A840E3"/>
    <w:rsid w:val="00A850C6"/>
    <w:rsid w:val="00A868DF"/>
    <w:rsid w:val="00AA0B58"/>
    <w:rsid w:val="00AA3E37"/>
    <w:rsid w:val="00AA4AA0"/>
    <w:rsid w:val="00AA4D7F"/>
    <w:rsid w:val="00AB001D"/>
    <w:rsid w:val="00AB0038"/>
    <w:rsid w:val="00AB087B"/>
    <w:rsid w:val="00AB48A4"/>
    <w:rsid w:val="00AC0C63"/>
    <w:rsid w:val="00AC3332"/>
    <w:rsid w:val="00AC6509"/>
    <w:rsid w:val="00AD368F"/>
    <w:rsid w:val="00AD3DAB"/>
    <w:rsid w:val="00AD4192"/>
    <w:rsid w:val="00AE0215"/>
    <w:rsid w:val="00AE08C8"/>
    <w:rsid w:val="00AE3905"/>
    <w:rsid w:val="00AE45CF"/>
    <w:rsid w:val="00AE5C11"/>
    <w:rsid w:val="00AF0277"/>
    <w:rsid w:val="00AF3566"/>
    <w:rsid w:val="00AF3F40"/>
    <w:rsid w:val="00AF5762"/>
    <w:rsid w:val="00B02462"/>
    <w:rsid w:val="00B02AF4"/>
    <w:rsid w:val="00B05CAE"/>
    <w:rsid w:val="00B06003"/>
    <w:rsid w:val="00B139FE"/>
    <w:rsid w:val="00B145F2"/>
    <w:rsid w:val="00B163B8"/>
    <w:rsid w:val="00B203A7"/>
    <w:rsid w:val="00B20537"/>
    <w:rsid w:val="00B21736"/>
    <w:rsid w:val="00B22FC6"/>
    <w:rsid w:val="00B23287"/>
    <w:rsid w:val="00B23E7E"/>
    <w:rsid w:val="00B2502E"/>
    <w:rsid w:val="00B374C6"/>
    <w:rsid w:val="00B37A5F"/>
    <w:rsid w:val="00B37B30"/>
    <w:rsid w:val="00B401AA"/>
    <w:rsid w:val="00B45EB6"/>
    <w:rsid w:val="00B51727"/>
    <w:rsid w:val="00B55751"/>
    <w:rsid w:val="00B66499"/>
    <w:rsid w:val="00B670A9"/>
    <w:rsid w:val="00B71FD6"/>
    <w:rsid w:val="00B72133"/>
    <w:rsid w:val="00B7355A"/>
    <w:rsid w:val="00B75CE5"/>
    <w:rsid w:val="00B828C4"/>
    <w:rsid w:val="00B83D5B"/>
    <w:rsid w:val="00B866E3"/>
    <w:rsid w:val="00B938F8"/>
    <w:rsid w:val="00BA5970"/>
    <w:rsid w:val="00BA5A80"/>
    <w:rsid w:val="00BA5F43"/>
    <w:rsid w:val="00BA7AD9"/>
    <w:rsid w:val="00BB32B5"/>
    <w:rsid w:val="00BB380F"/>
    <w:rsid w:val="00BB4397"/>
    <w:rsid w:val="00BB4FA0"/>
    <w:rsid w:val="00BB56D6"/>
    <w:rsid w:val="00BC0248"/>
    <w:rsid w:val="00BC2413"/>
    <w:rsid w:val="00BC2B6E"/>
    <w:rsid w:val="00BC39B3"/>
    <w:rsid w:val="00BD2B81"/>
    <w:rsid w:val="00BE2F95"/>
    <w:rsid w:val="00BE3415"/>
    <w:rsid w:val="00BE3F78"/>
    <w:rsid w:val="00BE4AB2"/>
    <w:rsid w:val="00BE73E0"/>
    <w:rsid w:val="00BF1634"/>
    <w:rsid w:val="00BF2D1B"/>
    <w:rsid w:val="00BF2FE7"/>
    <w:rsid w:val="00C01A9A"/>
    <w:rsid w:val="00C024DB"/>
    <w:rsid w:val="00C02EDB"/>
    <w:rsid w:val="00C0422C"/>
    <w:rsid w:val="00C06AA2"/>
    <w:rsid w:val="00C17AC4"/>
    <w:rsid w:val="00C27D4F"/>
    <w:rsid w:val="00C301F9"/>
    <w:rsid w:val="00C439BD"/>
    <w:rsid w:val="00C43DFD"/>
    <w:rsid w:val="00C44377"/>
    <w:rsid w:val="00C50277"/>
    <w:rsid w:val="00C617E5"/>
    <w:rsid w:val="00C70BFA"/>
    <w:rsid w:val="00C71F23"/>
    <w:rsid w:val="00C73E37"/>
    <w:rsid w:val="00C76E99"/>
    <w:rsid w:val="00C81EAE"/>
    <w:rsid w:val="00C83D58"/>
    <w:rsid w:val="00C85CAF"/>
    <w:rsid w:val="00C87E2E"/>
    <w:rsid w:val="00C9322F"/>
    <w:rsid w:val="00C95308"/>
    <w:rsid w:val="00C95436"/>
    <w:rsid w:val="00C9765F"/>
    <w:rsid w:val="00CA3045"/>
    <w:rsid w:val="00CB2115"/>
    <w:rsid w:val="00CC05F1"/>
    <w:rsid w:val="00CC35D4"/>
    <w:rsid w:val="00CC5509"/>
    <w:rsid w:val="00CD7341"/>
    <w:rsid w:val="00CE14F5"/>
    <w:rsid w:val="00CE3025"/>
    <w:rsid w:val="00CF03D5"/>
    <w:rsid w:val="00CF1196"/>
    <w:rsid w:val="00CF2464"/>
    <w:rsid w:val="00CF2D97"/>
    <w:rsid w:val="00CF5057"/>
    <w:rsid w:val="00D057CF"/>
    <w:rsid w:val="00D05CDA"/>
    <w:rsid w:val="00D237EF"/>
    <w:rsid w:val="00D26E33"/>
    <w:rsid w:val="00D33FDB"/>
    <w:rsid w:val="00D34DDD"/>
    <w:rsid w:val="00D4153E"/>
    <w:rsid w:val="00D464D8"/>
    <w:rsid w:val="00D4719E"/>
    <w:rsid w:val="00D538BB"/>
    <w:rsid w:val="00D55FB5"/>
    <w:rsid w:val="00D56141"/>
    <w:rsid w:val="00D61E7F"/>
    <w:rsid w:val="00D61E94"/>
    <w:rsid w:val="00D72134"/>
    <w:rsid w:val="00D72AF9"/>
    <w:rsid w:val="00D77A33"/>
    <w:rsid w:val="00D80125"/>
    <w:rsid w:val="00D8062D"/>
    <w:rsid w:val="00D81B28"/>
    <w:rsid w:val="00D8459F"/>
    <w:rsid w:val="00D84FA3"/>
    <w:rsid w:val="00D863F7"/>
    <w:rsid w:val="00D9084F"/>
    <w:rsid w:val="00DA5722"/>
    <w:rsid w:val="00DA5D97"/>
    <w:rsid w:val="00DB1BF1"/>
    <w:rsid w:val="00DB1DF4"/>
    <w:rsid w:val="00DB400D"/>
    <w:rsid w:val="00DB7C92"/>
    <w:rsid w:val="00DD120E"/>
    <w:rsid w:val="00DD1EDF"/>
    <w:rsid w:val="00DD5594"/>
    <w:rsid w:val="00DD7C7D"/>
    <w:rsid w:val="00DE0663"/>
    <w:rsid w:val="00DE2C43"/>
    <w:rsid w:val="00DE342B"/>
    <w:rsid w:val="00DF07DF"/>
    <w:rsid w:val="00DF663A"/>
    <w:rsid w:val="00DF673F"/>
    <w:rsid w:val="00DF6EE2"/>
    <w:rsid w:val="00E07A81"/>
    <w:rsid w:val="00E16D1A"/>
    <w:rsid w:val="00E20158"/>
    <w:rsid w:val="00E20C16"/>
    <w:rsid w:val="00E30758"/>
    <w:rsid w:val="00E34786"/>
    <w:rsid w:val="00E454D6"/>
    <w:rsid w:val="00E50DB4"/>
    <w:rsid w:val="00E551CB"/>
    <w:rsid w:val="00E5673A"/>
    <w:rsid w:val="00E576C8"/>
    <w:rsid w:val="00E60B3B"/>
    <w:rsid w:val="00E61ED6"/>
    <w:rsid w:val="00E6542F"/>
    <w:rsid w:val="00E6790B"/>
    <w:rsid w:val="00E67C50"/>
    <w:rsid w:val="00E71104"/>
    <w:rsid w:val="00E74AC4"/>
    <w:rsid w:val="00E77668"/>
    <w:rsid w:val="00E83260"/>
    <w:rsid w:val="00E83697"/>
    <w:rsid w:val="00E87C37"/>
    <w:rsid w:val="00E9409E"/>
    <w:rsid w:val="00E97A79"/>
    <w:rsid w:val="00EB28B9"/>
    <w:rsid w:val="00EB48E5"/>
    <w:rsid w:val="00EC0B63"/>
    <w:rsid w:val="00ED13D3"/>
    <w:rsid w:val="00ED4963"/>
    <w:rsid w:val="00ED5648"/>
    <w:rsid w:val="00EE6228"/>
    <w:rsid w:val="00EE7A1C"/>
    <w:rsid w:val="00EF1700"/>
    <w:rsid w:val="00EF52EA"/>
    <w:rsid w:val="00EF66FC"/>
    <w:rsid w:val="00F00164"/>
    <w:rsid w:val="00F03067"/>
    <w:rsid w:val="00F050AD"/>
    <w:rsid w:val="00F17064"/>
    <w:rsid w:val="00F17285"/>
    <w:rsid w:val="00F206F9"/>
    <w:rsid w:val="00F32FC6"/>
    <w:rsid w:val="00F33B8E"/>
    <w:rsid w:val="00F35C61"/>
    <w:rsid w:val="00F578DD"/>
    <w:rsid w:val="00F61C8F"/>
    <w:rsid w:val="00F61F72"/>
    <w:rsid w:val="00F6448F"/>
    <w:rsid w:val="00F66509"/>
    <w:rsid w:val="00F72DE3"/>
    <w:rsid w:val="00F762B1"/>
    <w:rsid w:val="00F76BB6"/>
    <w:rsid w:val="00F851D1"/>
    <w:rsid w:val="00F90856"/>
    <w:rsid w:val="00F913B2"/>
    <w:rsid w:val="00F97481"/>
    <w:rsid w:val="00FA29C7"/>
    <w:rsid w:val="00FA2EE4"/>
    <w:rsid w:val="00FA3B1C"/>
    <w:rsid w:val="00FA447A"/>
    <w:rsid w:val="00FA531D"/>
    <w:rsid w:val="00FB1134"/>
    <w:rsid w:val="00FB6527"/>
    <w:rsid w:val="00FC3B0E"/>
    <w:rsid w:val="00FC5A23"/>
    <w:rsid w:val="00FD7C8E"/>
    <w:rsid w:val="00FE6A98"/>
    <w:rsid w:val="00FF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CB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character" w:styleId="CommentReference">
    <w:name w:val="annotation reference"/>
    <w:basedOn w:val="DefaultParagraphFont"/>
    <w:rsid w:val="00685CED"/>
    <w:rPr>
      <w:sz w:val="16"/>
      <w:szCs w:val="16"/>
    </w:rPr>
  </w:style>
  <w:style w:type="paragraph" w:styleId="CommentText">
    <w:name w:val="annotation text"/>
    <w:basedOn w:val="Normal"/>
    <w:link w:val="CommentTextChar"/>
    <w:rsid w:val="00685CED"/>
    <w:pPr>
      <w:spacing w:line="240" w:lineRule="auto"/>
    </w:pPr>
    <w:rPr>
      <w:sz w:val="20"/>
      <w:szCs w:val="20"/>
    </w:rPr>
  </w:style>
  <w:style w:type="character" w:customStyle="1" w:styleId="CommentTextChar">
    <w:name w:val="Comment Text Char"/>
    <w:basedOn w:val="DefaultParagraphFont"/>
    <w:link w:val="CommentText"/>
    <w:rsid w:val="00685CED"/>
    <w:rPr>
      <w:rFonts w:ascii="Arial" w:hAnsi="Arial"/>
      <w:lang w:val="en-US" w:eastAsia="en-US"/>
    </w:rPr>
  </w:style>
  <w:style w:type="paragraph" w:styleId="CommentSubject">
    <w:name w:val="annotation subject"/>
    <w:basedOn w:val="CommentText"/>
    <w:next w:val="CommentText"/>
    <w:link w:val="CommentSubjectChar"/>
    <w:rsid w:val="00685CED"/>
    <w:rPr>
      <w:b/>
      <w:bCs/>
    </w:rPr>
  </w:style>
  <w:style w:type="character" w:customStyle="1" w:styleId="CommentSubjectChar">
    <w:name w:val="Comment Subject Char"/>
    <w:basedOn w:val="CommentTextChar"/>
    <w:link w:val="CommentSubject"/>
    <w:rsid w:val="00685CED"/>
    <w:rPr>
      <w:rFonts w:ascii="Arial" w:hAnsi="Arial"/>
      <w:b/>
      <w:bCs/>
      <w:lang w:val="en-US" w:eastAsia="en-US"/>
    </w:rPr>
  </w:style>
  <w:style w:type="paragraph" w:styleId="Revision">
    <w:name w:val="Revision"/>
    <w:hidden/>
    <w:uiPriority w:val="99"/>
    <w:semiHidden/>
    <w:rsid w:val="00E71104"/>
    <w:rPr>
      <w:rFonts w:ascii="Arial" w:hAnsi="Arial"/>
      <w:sz w:val="22"/>
      <w:szCs w:val="24"/>
      <w:lang w:val="en-US" w:eastAsia="en-US"/>
    </w:rPr>
  </w:style>
  <w:style w:type="paragraph" w:customStyle="1" w:styleId="Default">
    <w:name w:val="Default"/>
    <w:rsid w:val="00E60B3B"/>
    <w:pPr>
      <w:autoSpaceDE w:val="0"/>
      <w:autoSpaceDN w:val="0"/>
      <w:adjustRightInd w:val="0"/>
    </w:pPr>
    <w:rPr>
      <w:rFonts w:ascii="Arial" w:hAnsi="Arial" w:cs="Arial"/>
      <w:color w:val="000000"/>
      <w:sz w:val="24"/>
      <w:szCs w:val="24"/>
    </w:rPr>
  </w:style>
  <w:style w:type="paragraph" w:customStyle="1" w:styleId="BodyText20">
    <w:name w:val="Body Text2"/>
    <w:rsid w:val="0094502A"/>
    <w:pPr>
      <w:spacing w:after="120" w:line="288" w:lineRule="auto"/>
    </w:pPr>
    <w:rPr>
      <w:rFonts w:ascii="Arial" w:hAnsi="Arial"/>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character" w:styleId="CommentReference">
    <w:name w:val="annotation reference"/>
    <w:basedOn w:val="DefaultParagraphFont"/>
    <w:rsid w:val="00685CED"/>
    <w:rPr>
      <w:sz w:val="16"/>
      <w:szCs w:val="16"/>
    </w:rPr>
  </w:style>
  <w:style w:type="paragraph" w:styleId="CommentText">
    <w:name w:val="annotation text"/>
    <w:basedOn w:val="Normal"/>
    <w:link w:val="CommentTextChar"/>
    <w:rsid w:val="00685CED"/>
    <w:pPr>
      <w:spacing w:line="240" w:lineRule="auto"/>
    </w:pPr>
    <w:rPr>
      <w:sz w:val="20"/>
      <w:szCs w:val="20"/>
    </w:rPr>
  </w:style>
  <w:style w:type="character" w:customStyle="1" w:styleId="CommentTextChar">
    <w:name w:val="Comment Text Char"/>
    <w:basedOn w:val="DefaultParagraphFont"/>
    <w:link w:val="CommentText"/>
    <w:rsid w:val="00685CED"/>
    <w:rPr>
      <w:rFonts w:ascii="Arial" w:hAnsi="Arial"/>
      <w:lang w:val="en-US" w:eastAsia="en-US"/>
    </w:rPr>
  </w:style>
  <w:style w:type="paragraph" w:styleId="CommentSubject">
    <w:name w:val="annotation subject"/>
    <w:basedOn w:val="CommentText"/>
    <w:next w:val="CommentText"/>
    <w:link w:val="CommentSubjectChar"/>
    <w:rsid w:val="00685CED"/>
    <w:rPr>
      <w:b/>
      <w:bCs/>
    </w:rPr>
  </w:style>
  <w:style w:type="character" w:customStyle="1" w:styleId="CommentSubjectChar">
    <w:name w:val="Comment Subject Char"/>
    <w:basedOn w:val="CommentTextChar"/>
    <w:link w:val="CommentSubject"/>
    <w:rsid w:val="00685CED"/>
    <w:rPr>
      <w:rFonts w:ascii="Arial" w:hAnsi="Arial"/>
      <w:b/>
      <w:bCs/>
      <w:lang w:val="en-US" w:eastAsia="en-US"/>
    </w:rPr>
  </w:style>
  <w:style w:type="paragraph" w:styleId="Revision">
    <w:name w:val="Revision"/>
    <w:hidden/>
    <w:uiPriority w:val="99"/>
    <w:semiHidden/>
    <w:rsid w:val="00E71104"/>
    <w:rPr>
      <w:rFonts w:ascii="Arial" w:hAnsi="Arial"/>
      <w:sz w:val="22"/>
      <w:szCs w:val="24"/>
      <w:lang w:val="en-US" w:eastAsia="en-US"/>
    </w:rPr>
  </w:style>
  <w:style w:type="paragraph" w:customStyle="1" w:styleId="Default">
    <w:name w:val="Default"/>
    <w:rsid w:val="00E60B3B"/>
    <w:pPr>
      <w:autoSpaceDE w:val="0"/>
      <w:autoSpaceDN w:val="0"/>
      <w:adjustRightInd w:val="0"/>
    </w:pPr>
    <w:rPr>
      <w:rFonts w:ascii="Arial" w:hAnsi="Arial" w:cs="Arial"/>
      <w:color w:val="000000"/>
      <w:sz w:val="24"/>
      <w:szCs w:val="24"/>
    </w:rPr>
  </w:style>
  <w:style w:type="paragraph" w:customStyle="1" w:styleId="BodyText20">
    <w:name w:val="Body Text2"/>
    <w:rsid w:val="0094502A"/>
    <w:pPr>
      <w:spacing w:after="120" w:line="288" w:lineRule="auto"/>
    </w:pPr>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3964">
      <w:bodyDiv w:val="1"/>
      <w:marLeft w:val="0"/>
      <w:marRight w:val="0"/>
      <w:marTop w:val="0"/>
      <w:marBottom w:val="0"/>
      <w:divBdr>
        <w:top w:val="none" w:sz="0" w:space="0" w:color="auto"/>
        <w:left w:val="none" w:sz="0" w:space="0" w:color="auto"/>
        <w:bottom w:val="none" w:sz="0" w:space="0" w:color="auto"/>
        <w:right w:val="none" w:sz="0" w:space="0" w:color="auto"/>
      </w:divBdr>
      <w:divsChild>
        <w:div w:id="1072654176">
          <w:marLeft w:val="0"/>
          <w:marRight w:val="0"/>
          <w:marTop w:val="0"/>
          <w:marBottom w:val="0"/>
          <w:divBdr>
            <w:top w:val="none" w:sz="0" w:space="0" w:color="auto"/>
            <w:left w:val="none" w:sz="0" w:space="0" w:color="auto"/>
            <w:bottom w:val="none" w:sz="0" w:space="0" w:color="auto"/>
            <w:right w:val="none" w:sz="0" w:space="0" w:color="auto"/>
          </w:divBdr>
          <w:divsChild>
            <w:div w:id="1584558937">
              <w:marLeft w:val="0"/>
              <w:marRight w:val="0"/>
              <w:marTop w:val="0"/>
              <w:marBottom w:val="0"/>
              <w:divBdr>
                <w:top w:val="none" w:sz="0" w:space="0" w:color="auto"/>
                <w:left w:val="none" w:sz="0" w:space="0" w:color="auto"/>
                <w:bottom w:val="none" w:sz="0" w:space="0" w:color="auto"/>
                <w:right w:val="none" w:sz="0" w:space="0" w:color="auto"/>
              </w:divBdr>
              <w:divsChild>
                <w:div w:id="2113280951">
                  <w:marLeft w:val="0"/>
                  <w:marRight w:val="0"/>
                  <w:marTop w:val="0"/>
                  <w:marBottom w:val="0"/>
                  <w:divBdr>
                    <w:top w:val="none" w:sz="0" w:space="0" w:color="auto"/>
                    <w:left w:val="none" w:sz="0" w:space="0" w:color="auto"/>
                    <w:bottom w:val="none" w:sz="0" w:space="0" w:color="auto"/>
                    <w:right w:val="none" w:sz="0" w:space="0" w:color="auto"/>
                  </w:divBdr>
                  <w:divsChild>
                    <w:div w:id="1095635672">
                      <w:marLeft w:val="0"/>
                      <w:marRight w:val="0"/>
                      <w:marTop w:val="0"/>
                      <w:marBottom w:val="0"/>
                      <w:divBdr>
                        <w:top w:val="none" w:sz="0" w:space="0" w:color="auto"/>
                        <w:left w:val="none" w:sz="0" w:space="0" w:color="auto"/>
                        <w:bottom w:val="none" w:sz="0" w:space="0" w:color="auto"/>
                        <w:right w:val="none" w:sz="0" w:space="0" w:color="auto"/>
                      </w:divBdr>
                      <w:divsChild>
                        <w:div w:id="1209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075">
      <w:bodyDiv w:val="1"/>
      <w:marLeft w:val="0"/>
      <w:marRight w:val="0"/>
      <w:marTop w:val="750"/>
      <w:marBottom w:val="0"/>
      <w:divBdr>
        <w:top w:val="none" w:sz="0" w:space="0" w:color="auto"/>
        <w:left w:val="none" w:sz="0" w:space="0" w:color="auto"/>
        <w:bottom w:val="none" w:sz="0" w:space="0" w:color="auto"/>
        <w:right w:val="none" w:sz="0" w:space="0" w:color="auto"/>
      </w:divBdr>
      <w:divsChild>
        <w:div w:id="1816142791">
          <w:marLeft w:val="0"/>
          <w:marRight w:val="0"/>
          <w:marTop w:val="0"/>
          <w:marBottom w:val="0"/>
          <w:divBdr>
            <w:top w:val="none" w:sz="0" w:space="0" w:color="auto"/>
            <w:left w:val="none" w:sz="0" w:space="0" w:color="auto"/>
            <w:bottom w:val="none" w:sz="0" w:space="0" w:color="auto"/>
            <w:right w:val="none" w:sz="0" w:space="0" w:color="auto"/>
          </w:divBdr>
          <w:divsChild>
            <w:div w:id="368381258">
              <w:marLeft w:val="-75"/>
              <w:marRight w:val="-75"/>
              <w:marTop w:val="0"/>
              <w:marBottom w:val="0"/>
              <w:divBdr>
                <w:top w:val="none" w:sz="0" w:space="0" w:color="auto"/>
                <w:left w:val="none" w:sz="0" w:space="0" w:color="auto"/>
                <w:bottom w:val="none" w:sz="0" w:space="0" w:color="auto"/>
                <w:right w:val="none" w:sz="0" w:space="0" w:color="auto"/>
              </w:divBdr>
              <w:divsChild>
                <w:div w:id="1232882510">
                  <w:marLeft w:val="0"/>
                  <w:marRight w:val="0"/>
                  <w:marTop w:val="0"/>
                  <w:marBottom w:val="0"/>
                  <w:divBdr>
                    <w:top w:val="none" w:sz="0" w:space="0" w:color="auto"/>
                    <w:left w:val="none" w:sz="0" w:space="0" w:color="auto"/>
                    <w:bottom w:val="none" w:sz="0" w:space="0" w:color="auto"/>
                    <w:right w:val="none" w:sz="0" w:space="0" w:color="auto"/>
                  </w:divBdr>
                  <w:divsChild>
                    <w:div w:id="124474803">
                      <w:marLeft w:val="-75"/>
                      <w:marRight w:val="-75"/>
                      <w:marTop w:val="0"/>
                      <w:marBottom w:val="0"/>
                      <w:divBdr>
                        <w:top w:val="none" w:sz="0" w:space="0" w:color="auto"/>
                        <w:left w:val="none" w:sz="0" w:space="0" w:color="auto"/>
                        <w:bottom w:val="none" w:sz="0" w:space="0" w:color="auto"/>
                        <w:right w:val="none" w:sz="0" w:space="0" w:color="auto"/>
                      </w:divBdr>
                      <w:divsChild>
                        <w:div w:id="340787537">
                          <w:marLeft w:val="0"/>
                          <w:marRight w:val="0"/>
                          <w:marTop w:val="0"/>
                          <w:marBottom w:val="0"/>
                          <w:divBdr>
                            <w:top w:val="none" w:sz="0" w:space="0" w:color="auto"/>
                            <w:left w:val="none" w:sz="0" w:space="0" w:color="auto"/>
                            <w:bottom w:val="none" w:sz="0" w:space="0" w:color="auto"/>
                            <w:right w:val="none" w:sz="0" w:space="0" w:color="auto"/>
                          </w:divBdr>
                          <w:divsChild>
                            <w:div w:id="3092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568502">
      <w:bodyDiv w:val="1"/>
      <w:marLeft w:val="0"/>
      <w:marRight w:val="0"/>
      <w:marTop w:val="0"/>
      <w:marBottom w:val="0"/>
      <w:divBdr>
        <w:top w:val="none" w:sz="0" w:space="0" w:color="auto"/>
        <w:left w:val="none" w:sz="0" w:space="0" w:color="auto"/>
        <w:bottom w:val="none" w:sz="0" w:space="0" w:color="auto"/>
        <w:right w:val="none" w:sz="0" w:space="0" w:color="auto"/>
      </w:divBdr>
    </w:div>
    <w:div w:id="278535749">
      <w:bodyDiv w:val="1"/>
      <w:marLeft w:val="0"/>
      <w:marRight w:val="0"/>
      <w:marTop w:val="0"/>
      <w:marBottom w:val="0"/>
      <w:divBdr>
        <w:top w:val="none" w:sz="0" w:space="0" w:color="auto"/>
        <w:left w:val="none" w:sz="0" w:space="0" w:color="auto"/>
        <w:bottom w:val="none" w:sz="0" w:space="0" w:color="auto"/>
        <w:right w:val="none" w:sz="0" w:space="0" w:color="auto"/>
      </w:divBdr>
      <w:divsChild>
        <w:div w:id="1730104706">
          <w:marLeft w:val="0"/>
          <w:marRight w:val="0"/>
          <w:marTop w:val="0"/>
          <w:marBottom w:val="0"/>
          <w:divBdr>
            <w:top w:val="none" w:sz="0" w:space="0" w:color="auto"/>
            <w:left w:val="none" w:sz="0" w:space="0" w:color="auto"/>
            <w:bottom w:val="none" w:sz="0" w:space="0" w:color="auto"/>
            <w:right w:val="none" w:sz="0" w:space="0" w:color="auto"/>
          </w:divBdr>
          <w:divsChild>
            <w:div w:id="1397974569">
              <w:marLeft w:val="0"/>
              <w:marRight w:val="0"/>
              <w:marTop w:val="0"/>
              <w:marBottom w:val="0"/>
              <w:divBdr>
                <w:top w:val="none" w:sz="0" w:space="0" w:color="auto"/>
                <w:left w:val="none" w:sz="0" w:space="0" w:color="auto"/>
                <w:bottom w:val="none" w:sz="0" w:space="0" w:color="auto"/>
                <w:right w:val="none" w:sz="0" w:space="0" w:color="auto"/>
              </w:divBdr>
              <w:divsChild>
                <w:div w:id="1479610268">
                  <w:marLeft w:val="0"/>
                  <w:marRight w:val="0"/>
                  <w:marTop w:val="0"/>
                  <w:marBottom w:val="0"/>
                  <w:divBdr>
                    <w:top w:val="none" w:sz="0" w:space="0" w:color="auto"/>
                    <w:left w:val="none" w:sz="0" w:space="0" w:color="auto"/>
                    <w:bottom w:val="none" w:sz="0" w:space="0" w:color="auto"/>
                    <w:right w:val="none" w:sz="0" w:space="0" w:color="auto"/>
                  </w:divBdr>
                  <w:divsChild>
                    <w:div w:id="1021051823">
                      <w:marLeft w:val="0"/>
                      <w:marRight w:val="0"/>
                      <w:marTop w:val="0"/>
                      <w:marBottom w:val="0"/>
                      <w:divBdr>
                        <w:top w:val="none" w:sz="0" w:space="0" w:color="auto"/>
                        <w:left w:val="none" w:sz="0" w:space="0" w:color="auto"/>
                        <w:bottom w:val="none" w:sz="0" w:space="0" w:color="auto"/>
                        <w:right w:val="none" w:sz="0" w:space="0" w:color="auto"/>
                      </w:divBdr>
                      <w:divsChild>
                        <w:div w:id="18564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10523">
      <w:bodyDiv w:val="1"/>
      <w:marLeft w:val="0"/>
      <w:marRight w:val="0"/>
      <w:marTop w:val="0"/>
      <w:marBottom w:val="0"/>
      <w:divBdr>
        <w:top w:val="none" w:sz="0" w:space="0" w:color="auto"/>
        <w:left w:val="none" w:sz="0" w:space="0" w:color="auto"/>
        <w:bottom w:val="none" w:sz="0" w:space="0" w:color="auto"/>
        <w:right w:val="none" w:sz="0" w:space="0" w:color="auto"/>
      </w:divBdr>
    </w:div>
    <w:div w:id="300504378">
      <w:bodyDiv w:val="1"/>
      <w:marLeft w:val="0"/>
      <w:marRight w:val="0"/>
      <w:marTop w:val="0"/>
      <w:marBottom w:val="0"/>
      <w:divBdr>
        <w:top w:val="none" w:sz="0" w:space="0" w:color="auto"/>
        <w:left w:val="none" w:sz="0" w:space="0" w:color="auto"/>
        <w:bottom w:val="none" w:sz="0" w:space="0" w:color="auto"/>
        <w:right w:val="none" w:sz="0" w:space="0" w:color="auto"/>
      </w:divBdr>
    </w:div>
    <w:div w:id="338166679">
      <w:bodyDiv w:val="1"/>
      <w:marLeft w:val="0"/>
      <w:marRight w:val="0"/>
      <w:marTop w:val="0"/>
      <w:marBottom w:val="0"/>
      <w:divBdr>
        <w:top w:val="none" w:sz="0" w:space="0" w:color="auto"/>
        <w:left w:val="none" w:sz="0" w:space="0" w:color="auto"/>
        <w:bottom w:val="none" w:sz="0" w:space="0" w:color="auto"/>
        <w:right w:val="none" w:sz="0" w:space="0" w:color="auto"/>
      </w:divBdr>
    </w:div>
    <w:div w:id="508522343">
      <w:bodyDiv w:val="1"/>
      <w:marLeft w:val="0"/>
      <w:marRight w:val="0"/>
      <w:marTop w:val="0"/>
      <w:marBottom w:val="0"/>
      <w:divBdr>
        <w:top w:val="none" w:sz="0" w:space="0" w:color="auto"/>
        <w:left w:val="none" w:sz="0" w:space="0" w:color="auto"/>
        <w:bottom w:val="none" w:sz="0" w:space="0" w:color="auto"/>
        <w:right w:val="none" w:sz="0" w:space="0" w:color="auto"/>
      </w:divBdr>
      <w:divsChild>
        <w:div w:id="1880049409">
          <w:marLeft w:val="0"/>
          <w:marRight w:val="0"/>
          <w:marTop w:val="0"/>
          <w:marBottom w:val="0"/>
          <w:divBdr>
            <w:top w:val="none" w:sz="0" w:space="0" w:color="auto"/>
            <w:left w:val="none" w:sz="0" w:space="0" w:color="auto"/>
            <w:bottom w:val="none" w:sz="0" w:space="0" w:color="auto"/>
            <w:right w:val="none" w:sz="0" w:space="0" w:color="auto"/>
          </w:divBdr>
          <w:divsChild>
            <w:div w:id="1298225775">
              <w:marLeft w:val="0"/>
              <w:marRight w:val="0"/>
              <w:marTop w:val="0"/>
              <w:marBottom w:val="0"/>
              <w:divBdr>
                <w:top w:val="none" w:sz="0" w:space="0" w:color="auto"/>
                <w:left w:val="none" w:sz="0" w:space="0" w:color="auto"/>
                <w:bottom w:val="none" w:sz="0" w:space="0" w:color="auto"/>
                <w:right w:val="none" w:sz="0" w:space="0" w:color="auto"/>
              </w:divBdr>
              <w:divsChild>
                <w:div w:id="1300070084">
                  <w:marLeft w:val="0"/>
                  <w:marRight w:val="0"/>
                  <w:marTop w:val="0"/>
                  <w:marBottom w:val="0"/>
                  <w:divBdr>
                    <w:top w:val="none" w:sz="0" w:space="0" w:color="auto"/>
                    <w:left w:val="none" w:sz="0" w:space="0" w:color="auto"/>
                    <w:bottom w:val="none" w:sz="0" w:space="0" w:color="auto"/>
                    <w:right w:val="none" w:sz="0" w:space="0" w:color="auto"/>
                  </w:divBdr>
                  <w:divsChild>
                    <w:div w:id="77216033">
                      <w:marLeft w:val="0"/>
                      <w:marRight w:val="0"/>
                      <w:marTop w:val="0"/>
                      <w:marBottom w:val="0"/>
                      <w:divBdr>
                        <w:top w:val="none" w:sz="0" w:space="0" w:color="auto"/>
                        <w:left w:val="none" w:sz="0" w:space="0" w:color="auto"/>
                        <w:bottom w:val="none" w:sz="0" w:space="0" w:color="auto"/>
                        <w:right w:val="none" w:sz="0" w:space="0" w:color="auto"/>
                      </w:divBdr>
                      <w:divsChild>
                        <w:div w:id="1862744575">
                          <w:marLeft w:val="0"/>
                          <w:marRight w:val="0"/>
                          <w:marTop w:val="0"/>
                          <w:marBottom w:val="0"/>
                          <w:divBdr>
                            <w:top w:val="none" w:sz="0" w:space="0" w:color="auto"/>
                            <w:left w:val="none" w:sz="0" w:space="0" w:color="auto"/>
                            <w:bottom w:val="none" w:sz="0" w:space="0" w:color="auto"/>
                            <w:right w:val="none" w:sz="0" w:space="0" w:color="auto"/>
                          </w:divBdr>
                          <w:divsChild>
                            <w:div w:id="641009444">
                              <w:marLeft w:val="0"/>
                              <w:marRight w:val="0"/>
                              <w:marTop w:val="0"/>
                              <w:marBottom w:val="0"/>
                              <w:divBdr>
                                <w:top w:val="none" w:sz="0" w:space="0" w:color="auto"/>
                                <w:left w:val="none" w:sz="0" w:space="0" w:color="auto"/>
                                <w:bottom w:val="none" w:sz="0" w:space="0" w:color="auto"/>
                                <w:right w:val="none" w:sz="0" w:space="0" w:color="auto"/>
                              </w:divBdr>
                              <w:divsChild>
                                <w:div w:id="6104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621060">
      <w:bodyDiv w:val="1"/>
      <w:marLeft w:val="0"/>
      <w:marRight w:val="0"/>
      <w:marTop w:val="0"/>
      <w:marBottom w:val="0"/>
      <w:divBdr>
        <w:top w:val="none" w:sz="0" w:space="0" w:color="auto"/>
        <w:left w:val="none" w:sz="0" w:space="0" w:color="auto"/>
        <w:bottom w:val="none" w:sz="0" w:space="0" w:color="auto"/>
        <w:right w:val="none" w:sz="0" w:space="0" w:color="auto"/>
      </w:divBdr>
    </w:div>
    <w:div w:id="619608937">
      <w:bodyDiv w:val="1"/>
      <w:marLeft w:val="0"/>
      <w:marRight w:val="0"/>
      <w:marTop w:val="0"/>
      <w:marBottom w:val="0"/>
      <w:divBdr>
        <w:top w:val="none" w:sz="0" w:space="0" w:color="auto"/>
        <w:left w:val="none" w:sz="0" w:space="0" w:color="auto"/>
        <w:bottom w:val="none" w:sz="0" w:space="0" w:color="auto"/>
        <w:right w:val="none" w:sz="0" w:space="0" w:color="auto"/>
      </w:divBdr>
      <w:divsChild>
        <w:div w:id="1239363888">
          <w:marLeft w:val="274"/>
          <w:marRight w:val="0"/>
          <w:marTop w:val="86"/>
          <w:marBottom w:val="0"/>
          <w:divBdr>
            <w:top w:val="none" w:sz="0" w:space="0" w:color="auto"/>
            <w:left w:val="none" w:sz="0" w:space="0" w:color="auto"/>
            <w:bottom w:val="none" w:sz="0" w:space="0" w:color="auto"/>
            <w:right w:val="none" w:sz="0" w:space="0" w:color="auto"/>
          </w:divBdr>
        </w:div>
      </w:divsChild>
    </w:div>
    <w:div w:id="679503571">
      <w:bodyDiv w:val="1"/>
      <w:marLeft w:val="0"/>
      <w:marRight w:val="0"/>
      <w:marTop w:val="0"/>
      <w:marBottom w:val="0"/>
      <w:divBdr>
        <w:top w:val="none" w:sz="0" w:space="0" w:color="auto"/>
        <w:left w:val="none" w:sz="0" w:space="0" w:color="auto"/>
        <w:bottom w:val="none" w:sz="0" w:space="0" w:color="auto"/>
        <w:right w:val="none" w:sz="0" w:space="0" w:color="auto"/>
      </w:divBdr>
    </w:div>
    <w:div w:id="918365978">
      <w:bodyDiv w:val="1"/>
      <w:marLeft w:val="0"/>
      <w:marRight w:val="0"/>
      <w:marTop w:val="0"/>
      <w:marBottom w:val="0"/>
      <w:divBdr>
        <w:top w:val="none" w:sz="0" w:space="0" w:color="auto"/>
        <w:left w:val="none" w:sz="0" w:space="0" w:color="auto"/>
        <w:bottom w:val="none" w:sz="0" w:space="0" w:color="auto"/>
        <w:right w:val="none" w:sz="0" w:space="0" w:color="auto"/>
      </w:divBdr>
    </w:div>
    <w:div w:id="1242524246">
      <w:bodyDiv w:val="1"/>
      <w:marLeft w:val="0"/>
      <w:marRight w:val="0"/>
      <w:marTop w:val="0"/>
      <w:marBottom w:val="0"/>
      <w:divBdr>
        <w:top w:val="none" w:sz="0" w:space="0" w:color="auto"/>
        <w:left w:val="none" w:sz="0" w:space="0" w:color="auto"/>
        <w:bottom w:val="none" w:sz="0" w:space="0" w:color="auto"/>
        <w:right w:val="none" w:sz="0" w:space="0" w:color="auto"/>
      </w:divBdr>
    </w:div>
    <w:div w:id="1263606377">
      <w:bodyDiv w:val="1"/>
      <w:marLeft w:val="0"/>
      <w:marRight w:val="0"/>
      <w:marTop w:val="0"/>
      <w:marBottom w:val="0"/>
      <w:divBdr>
        <w:top w:val="none" w:sz="0" w:space="0" w:color="auto"/>
        <w:left w:val="none" w:sz="0" w:space="0" w:color="auto"/>
        <w:bottom w:val="none" w:sz="0" w:space="0" w:color="auto"/>
        <w:right w:val="none" w:sz="0" w:space="0" w:color="auto"/>
      </w:divBdr>
    </w:div>
    <w:div w:id="1510440426">
      <w:bodyDiv w:val="1"/>
      <w:marLeft w:val="0"/>
      <w:marRight w:val="0"/>
      <w:marTop w:val="0"/>
      <w:marBottom w:val="0"/>
      <w:divBdr>
        <w:top w:val="none" w:sz="0" w:space="0" w:color="auto"/>
        <w:left w:val="none" w:sz="0" w:space="0" w:color="auto"/>
        <w:bottom w:val="none" w:sz="0" w:space="0" w:color="auto"/>
        <w:right w:val="none" w:sz="0" w:space="0" w:color="auto"/>
      </w:divBdr>
      <w:divsChild>
        <w:div w:id="175536189">
          <w:marLeft w:val="0"/>
          <w:marRight w:val="0"/>
          <w:marTop w:val="0"/>
          <w:marBottom w:val="0"/>
          <w:divBdr>
            <w:top w:val="none" w:sz="0" w:space="0" w:color="auto"/>
            <w:left w:val="none" w:sz="0" w:space="0" w:color="auto"/>
            <w:bottom w:val="none" w:sz="0" w:space="0" w:color="auto"/>
            <w:right w:val="none" w:sz="0" w:space="0" w:color="auto"/>
          </w:divBdr>
          <w:divsChild>
            <w:div w:id="1087530812">
              <w:marLeft w:val="0"/>
              <w:marRight w:val="0"/>
              <w:marTop w:val="0"/>
              <w:marBottom w:val="0"/>
              <w:divBdr>
                <w:top w:val="none" w:sz="0" w:space="0" w:color="auto"/>
                <w:left w:val="none" w:sz="0" w:space="0" w:color="auto"/>
                <w:bottom w:val="none" w:sz="0" w:space="0" w:color="auto"/>
                <w:right w:val="none" w:sz="0" w:space="0" w:color="auto"/>
              </w:divBdr>
              <w:divsChild>
                <w:div w:id="995307245">
                  <w:marLeft w:val="0"/>
                  <w:marRight w:val="0"/>
                  <w:marTop w:val="0"/>
                  <w:marBottom w:val="0"/>
                  <w:divBdr>
                    <w:top w:val="none" w:sz="0" w:space="0" w:color="auto"/>
                    <w:left w:val="none" w:sz="0" w:space="0" w:color="auto"/>
                    <w:bottom w:val="none" w:sz="0" w:space="0" w:color="auto"/>
                    <w:right w:val="none" w:sz="0" w:space="0" w:color="auto"/>
                  </w:divBdr>
                  <w:divsChild>
                    <w:div w:id="760033728">
                      <w:marLeft w:val="0"/>
                      <w:marRight w:val="0"/>
                      <w:marTop w:val="0"/>
                      <w:marBottom w:val="0"/>
                      <w:divBdr>
                        <w:top w:val="none" w:sz="0" w:space="0" w:color="auto"/>
                        <w:left w:val="none" w:sz="0" w:space="0" w:color="auto"/>
                        <w:bottom w:val="none" w:sz="0" w:space="0" w:color="auto"/>
                        <w:right w:val="none" w:sz="0" w:space="0" w:color="auto"/>
                      </w:divBdr>
                      <w:divsChild>
                        <w:div w:id="9094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96665">
      <w:bodyDiv w:val="1"/>
      <w:marLeft w:val="0"/>
      <w:marRight w:val="0"/>
      <w:marTop w:val="0"/>
      <w:marBottom w:val="0"/>
      <w:divBdr>
        <w:top w:val="none" w:sz="0" w:space="0" w:color="auto"/>
        <w:left w:val="none" w:sz="0" w:space="0" w:color="auto"/>
        <w:bottom w:val="none" w:sz="0" w:space="0" w:color="auto"/>
        <w:right w:val="none" w:sz="0" w:space="0" w:color="auto"/>
      </w:divBdr>
    </w:div>
    <w:div w:id="1960380521">
      <w:bodyDiv w:val="1"/>
      <w:marLeft w:val="0"/>
      <w:marRight w:val="0"/>
      <w:marTop w:val="0"/>
      <w:marBottom w:val="0"/>
      <w:divBdr>
        <w:top w:val="none" w:sz="0" w:space="0" w:color="auto"/>
        <w:left w:val="none" w:sz="0" w:space="0" w:color="auto"/>
        <w:bottom w:val="none" w:sz="0" w:space="0" w:color="auto"/>
        <w:right w:val="none" w:sz="0" w:space="0" w:color="auto"/>
      </w:divBdr>
      <w:divsChild>
        <w:div w:id="1309168245">
          <w:marLeft w:val="274"/>
          <w:marRight w:val="0"/>
          <w:marTop w:val="86"/>
          <w:marBottom w:val="0"/>
          <w:divBdr>
            <w:top w:val="none" w:sz="0" w:space="0" w:color="auto"/>
            <w:left w:val="none" w:sz="0" w:space="0" w:color="auto"/>
            <w:bottom w:val="none" w:sz="0" w:space="0" w:color="auto"/>
            <w:right w:val="none" w:sz="0" w:space="0" w:color="auto"/>
          </w:divBdr>
        </w:div>
      </w:divsChild>
    </w:div>
    <w:div w:id="2021590288">
      <w:bodyDiv w:val="1"/>
      <w:marLeft w:val="0"/>
      <w:marRight w:val="0"/>
      <w:marTop w:val="0"/>
      <w:marBottom w:val="0"/>
      <w:divBdr>
        <w:top w:val="none" w:sz="0" w:space="0" w:color="auto"/>
        <w:left w:val="none" w:sz="0" w:space="0" w:color="auto"/>
        <w:bottom w:val="none" w:sz="0" w:space="0" w:color="auto"/>
        <w:right w:val="none" w:sz="0" w:space="0" w:color="auto"/>
      </w:divBdr>
    </w:div>
    <w:div w:id="20823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scot/Resource/0051/0051324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thefa.com/~/media/Files/TheFAPortal/governance-docs/equality/race-equality/sporting-equals---club-membership-report.ashx" TargetMode="External"/><Relationship Id="rId3" Type="http://schemas.openxmlformats.org/officeDocument/2006/relationships/hyperlink" Target="http://www.gov.scot/About/Performance/scotPerforms/partnerstories/Outcomes-Framework/More-Active-Scotland/Active-Children" TargetMode="External"/><Relationship Id="rId7" Type="http://schemas.openxmlformats.org/officeDocument/2006/relationships/hyperlink" Target="http://www.equality-network.org/wp-content/uploads/2013/03/Out-for-Sport-Report.pdf" TargetMode="External"/><Relationship Id="rId2" Type="http://schemas.openxmlformats.org/officeDocument/2006/relationships/hyperlink" Target="http://www.gov.scot/Resource/Doc/296448/0092117.pdf" TargetMode="External"/><Relationship Id="rId1" Type="http://schemas.openxmlformats.org/officeDocument/2006/relationships/hyperlink" Target="http://www.sportscotland.org.uk/resources/resources/sports_clubs_in_scotland/" TargetMode="External"/><Relationship Id="rId6" Type="http://schemas.openxmlformats.org/officeDocument/2006/relationships/hyperlink" Target="http://www.efds.co.uk/news/1181_new_sports_club_online_toolkit_will_benefit_many_more_disabled_people" TargetMode="External"/><Relationship Id="rId5" Type="http://schemas.openxmlformats.org/officeDocument/2006/relationships/hyperlink" Target="http://www.efds.co.uk/assets/0000/3833/Understanding_the_barriers_to_participation_20120510.pdf" TargetMode="External"/><Relationship Id="rId10" Type="http://schemas.openxmlformats.org/officeDocument/2006/relationships/hyperlink" Target="http://sportwales.org.uk/media/1091778/sugar_styled_doc_eng_-_lgb_final.pdf" TargetMode="External"/><Relationship Id="rId4" Type="http://schemas.openxmlformats.org/officeDocument/2006/relationships/hyperlink" Target="http://www.efds.co.uk/assets/0000/3403/OOOO8a.pdf" TargetMode="External"/><Relationship Id="rId9" Type="http://schemas.openxmlformats.org/officeDocument/2006/relationships/hyperlink" Target="http://www.thefa.com/~/media/files/thefaportal/governance-docs/equality/faith-in-football/faith-centres-report---sporting-equals.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sStrategicCategory xmlns="0f691ebb-607a-495b-b184-84cc3c4753ce">Club Sport</ssStrategicCategory>
    <ssSportsGoverningBody xmlns="0f691ebb-607a-495b-b184-84cc3c4753ce">All Sports</ssSportsGoverningBody>
    <ssLocalAuthority xmlns="0f691ebb-607a-495b-b184-84cc3c4753ce">National</ssLocalAuthority>
    <Expired xmlns="0f691ebb-607a-495b-b184-84cc3c4753ce">false</Expired>
    <ssProgramme xmlns="0f691ebb-607a-495b-b184-84cc3c4753ce">Community Sports Hubs</ssProgramme>
    <_dlc_ExpireDateSaved xmlns="http://schemas.microsoft.com/sharepoint/v3" xsi:nil="true"/>
    <_dlc_ExpireDate xmlns="http://schemas.microsoft.com/sharepoint/v3">2022-07-11T19:38:08+00:00</_dlc_ExpireDate>
  </documentManagement>
</p:properties>
</file>

<file path=customXml/item3.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7681F6DD6195C34E9CE321048CD5D810" ma:contentTypeVersion="54" ma:contentTypeDescription="Create a new document." ma:contentTypeScope="" ma:versionID="b47520620f6f5f7f1b0f93dd78666a8c">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ddeca0a8cade17d5c7b6889ae218ae45"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s and Communities"/>
              <xsd:enumeration value="National Centres"/>
              <xsd:enumeration value="Our Organisation"/>
              <xsd:enumeration value="Partnerships"/>
              <xsd:enumeration value="People"/>
              <xsd:enumeration value="Performance"/>
              <xsd:enumeration value="Places"/>
              <xsd:enumeration value="Schools and Educati"/>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torsport"/>
              <xsd:enumeration value="Mountaineering"/>
              <xsd:enumeration value="Netball SNA"/>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nowsport"/>
              <xsd:enumeration value="Sponsors"/>
              <xsd:enumeration value="Squash"/>
              <xsd:enumeration value="Sub Aqua"/>
              <xsd:enumeration value="Swimming"/>
              <xsd:enumeration value="Table Tennis"/>
              <xsd:enumeration value="Tae Kwan Do Scotland"/>
              <xsd:enumeration value="Target Shooting"/>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0D03B41-EC02-4CD8-8149-96A05FB95397}">
  <ds:schemaRefs>
    <ds:schemaRef ds:uri="http://schemas.microsoft.com/sharepoint/v3/contenttype/forms"/>
  </ds:schemaRefs>
</ds:datastoreItem>
</file>

<file path=customXml/itemProps2.xml><?xml version="1.0" encoding="utf-8"?>
<ds:datastoreItem xmlns:ds="http://schemas.openxmlformats.org/officeDocument/2006/customXml" ds:itemID="{D353AB78-45EC-4221-B3F1-B3D88B6E5FD4}">
  <ds:schemaRefs>
    <ds:schemaRef ds:uri="http://purl.org/dc/elements/1.1/"/>
    <ds:schemaRef ds:uri="http://schemas.microsoft.com/sharepoint/v3"/>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terms/"/>
    <ds:schemaRef ds:uri="http://schemas.microsoft.com/office/2006/documentManagement/types"/>
    <ds:schemaRef ds:uri="0f691ebb-607a-495b-b184-84cc3c4753ce"/>
    <ds:schemaRef ds:uri="http://www.w3.org/XML/1998/namespace"/>
  </ds:schemaRefs>
</ds:datastoreItem>
</file>

<file path=customXml/itemProps3.xml><?xml version="1.0" encoding="utf-8"?>
<ds:datastoreItem xmlns:ds="http://schemas.openxmlformats.org/officeDocument/2006/customXml" ds:itemID="{0AA67208-F278-4E1C-BFB5-01A7E85AA539}">
  <ds:schemaRefs>
    <ds:schemaRef ds:uri="office.server.policy"/>
  </ds:schemaRefs>
</ds:datastoreItem>
</file>

<file path=customXml/itemProps4.xml><?xml version="1.0" encoding="utf-8"?>
<ds:datastoreItem xmlns:ds="http://schemas.openxmlformats.org/officeDocument/2006/customXml" ds:itemID="{C97B65BD-74C0-45D8-A17E-179A5124F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59BE20-AE76-412E-9C1A-CDE807E7C7AF}">
  <ds:schemaRefs>
    <ds:schemaRef ds:uri="http://schemas.microsoft.com/sharepoint/events"/>
  </ds:schemaRefs>
</ds:datastoreItem>
</file>

<file path=customXml/itemProps6.xml><?xml version="1.0" encoding="utf-8"?>
<ds:datastoreItem xmlns:ds="http://schemas.openxmlformats.org/officeDocument/2006/customXml" ds:itemID="{99420B87-53AD-4FA4-B49C-8559321F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85C11BBF</Template>
  <TotalTime>0</TotalTime>
  <Pages>16</Pages>
  <Words>4194</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EQIA</vt:lpstr>
    </vt:vector>
  </TitlesOfParts>
  <Company>sportscotland</Company>
  <LinksUpToDate>false</LinksUpToDate>
  <CharactersWithSpaces>26427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dc:title>
  <dc:creator>administrator</dc:creator>
  <cp:lastModifiedBy>ronnie.macquaker</cp:lastModifiedBy>
  <cp:revision>2</cp:revision>
  <cp:lastPrinted>2015-06-04T15:24:00Z</cp:lastPrinted>
  <dcterms:created xsi:type="dcterms:W3CDTF">2017-08-21T10:43:00Z</dcterms:created>
  <dcterms:modified xsi:type="dcterms:W3CDTF">2017-08-21T10:43:00Z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0x0101007681F6DD6195C34E9CE321048CD5D810</vt:lpwstr>
  </property>
  <property fmtid="{D5CDD505-2E9C-101B-9397-08002B2CF9AE}" pid="3" name="ItemRetentionFormula">
    <vt:lpwstr>&lt;formula id="sportscotland"&gt;&lt;/formula&gt;</vt:lpwstr>
  </property>
  <property fmtid="{D5CDD505-2E9C-101B-9397-08002B2CF9AE}" pid="4" name="_dlc_policyId">
    <vt:lpwstr>0x0101|-1465434203</vt:lpwstr>
  </property>
</Properties>
</file>